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方正小标宋_GBK" w:hAnsi="仿宋" w:eastAsia="方正小标宋_GBK"/>
          <w:sz w:val="32"/>
          <w:szCs w:val="32"/>
          <w:lang w:eastAsia="zh-CN"/>
        </w:rPr>
      </w:pPr>
      <w:r>
        <w:rPr>
          <w:rFonts w:hint="eastAsia" w:ascii="方正小标宋_GBK" w:hAnsi="仿宋" w:eastAsia="方正小标宋_GBK"/>
          <w:sz w:val="32"/>
          <w:szCs w:val="32"/>
          <w:lang w:eastAsia="zh-CN"/>
        </w:rPr>
        <w:t>附件</w:t>
      </w:r>
    </w:p>
    <w:p>
      <w:pPr>
        <w:jc w:val="both"/>
        <w:rPr>
          <w:rFonts w:hint="eastAsia" w:ascii="方正小标宋_GBK" w:hAnsi="仿宋" w:eastAsia="方正小标宋_GBK"/>
          <w:sz w:val="32"/>
          <w:szCs w:val="32"/>
          <w:lang w:eastAsia="zh-CN"/>
        </w:rPr>
      </w:pPr>
    </w:p>
    <w:p>
      <w:pPr>
        <w:jc w:val="center"/>
        <w:rPr>
          <w:rFonts w:hint="eastAsia" w:ascii="方正小标宋_GBK" w:hAnsi="仿宋" w:eastAsia="方正小标宋_GBK"/>
          <w:sz w:val="32"/>
          <w:szCs w:val="32"/>
        </w:rPr>
      </w:pPr>
      <w:r>
        <w:rPr>
          <w:rFonts w:hint="eastAsia" w:ascii="方正小标宋_GBK" w:hAnsi="仿宋" w:eastAsia="方正小标宋_GBK"/>
          <w:sz w:val="32"/>
          <w:szCs w:val="32"/>
        </w:rPr>
        <w:t>三亚国光豪生度假酒店有限公司新型学徒培养后续补贴资金申请明细表</w:t>
      </w:r>
    </w:p>
    <w:p>
      <w:pPr>
        <w:ind w:firstLine="1760" w:firstLineChars="550"/>
        <w:jc w:val="both"/>
        <w:rPr>
          <w:rFonts w:hint="eastAsia" w:ascii="方正小标宋_GBK" w:hAnsi="仿宋" w:eastAsia="方正小标宋_GBK"/>
          <w:sz w:val="32"/>
          <w:szCs w:val="32"/>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2535"/>
        <w:gridCol w:w="2207"/>
        <w:gridCol w:w="1195"/>
        <w:gridCol w:w="1559"/>
        <w:gridCol w:w="1701"/>
        <w:gridCol w:w="1417"/>
        <w:gridCol w:w="1134"/>
        <w:gridCol w:w="1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vAlign w:val="center"/>
          </w:tcPr>
          <w:p>
            <w:pPr>
              <w:jc w:val="center"/>
              <w:rPr>
                <w:rFonts w:ascii="黑体" w:hAnsi="黑体" w:eastAsia="黑体"/>
                <w:color w:val="000000"/>
                <w:sz w:val="21"/>
                <w:szCs w:val="21"/>
              </w:rPr>
            </w:pPr>
            <w:r>
              <w:rPr>
                <w:rFonts w:hint="eastAsia" w:ascii="黑体" w:hAnsi="黑体" w:eastAsia="黑体"/>
                <w:color w:val="000000"/>
                <w:sz w:val="21"/>
                <w:szCs w:val="21"/>
              </w:rPr>
              <w:t>序号</w:t>
            </w:r>
          </w:p>
        </w:tc>
        <w:tc>
          <w:tcPr>
            <w:tcW w:w="2535" w:type="dxa"/>
            <w:vAlign w:val="center"/>
          </w:tcPr>
          <w:p>
            <w:pPr>
              <w:jc w:val="center"/>
              <w:rPr>
                <w:rFonts w:ascii="黑体" w:hAnsi="黑体" w:eastAsia="黑体" w:cs="宋体"/>
                <w:color w:val="000000"/>
                <w:sz w:val="21"/>
                <w:szCs w:val="21"/>
              </w:rPr>
            </w:pPr>
            <w:r>
              <w:rPr>
                <w:rFonts w:hint="eastAsia" w:ascii="黑体" w:hAnsi="黑体" w:eastAsia="黑体"/>
                <w:color w:val="000000"/>
                <w:sz w:val="21"/>
                <w:szCs w:val="21"/>
              </w:rPr>
              <w:t>企业名称</w:t>
            </w:r>
          </w:p>
        </w:tc>
        <w:tc>
          <w:tcPr>
            <w:tcW w:w="2207" w:type="dxa"/>
            <w:vAlign w:val="center"/>
          </w:tcPr>
          <w:p>
            <w:pPr>
              <w:jc w:val="center"/>
              <w:rPr>
                <w:rFonts w:ascii="黑体" w:hAnsi="黑体" w:eastAsia="黑体" w:cs="宋体"/>
                <w:color w:val="000000"/>
                <w:sz w:val="21"/>
                <w:szCs w:val="21"/>
              </w:rPr>
            </w:pPr>
            <w:r>
              <w:rPr>
                <w:rFonts w:hint="eastAsia" w:ascii="黑体" w:hAnsi="黑体" w:eastAsia="黑体"/>
                <w:color w:val="000000"/>
                <w:sz w:val="21"/>
                <w:szCs w:val="21"/>
              </w:rPr>
              <w:t>职业（工种）</w:t>
            </w:r>
          </w:p>
        </w:tc>
        <w:tc>
          <w:tcPr>
            <w:tcW w:w="1195" w:type="dxa"/>
            <w:vAlign w:val="center"/>
          </w:tcPr>
          <w:p>
            <w:pPr>
              <w:jc w:val="center"/>
              <w:rPr>
                <w:rFonts w:ascii="黑体" w:hAnsi="黑体" w:eastAsia="黑体" w:cs="宋体"/>
                <w:color w:val="000000"/>
                <w:sz w:val="21"/>
                <w:szCs w:val="21"/>
              </w:rPr>
            </w:pPr>
            <w:r>
              <w:rPr>
                <w:rFonts w:hint="eastAsia" w:ascii="黑体" w:hAnsi="黑体" w:eastAsia="黑体"/>
                <w:color w:val="000000"/>
                <w:sz w:val="21"/>
                <w:szCs w:val="21"/>
              </w:rPr>
              <w:t>培养等级</w:t>
            </w:r>
          </w:p>
        </w:tc>
        <w:tc>
          <w:tcPr>
            <w:tcW w:w="1559" w:type="dxa"/>
            <w:vAlign w:val="center"/>
          </w:tcPr>
          <w:p>
            <w:pPr>
              <w:jc w:val="center"/>
              <w:rPr>
                <w:rFonts w:ascii="黑体" w:hAnsi="黑体" w:eastAsia="黑体" w:cs="宋体"/>
                <w:color w:val="000000"/>
                <w:sz w:val="21"/>
                <w:szCs w:val="21"/>
              </w:rPr>
            </w:pPr>
            <w:r>
              <w:rPr>
                <w:rFonts w:hint="eastAsia" w:ascii="黑体" w:hAnsi="黑体" w:eastAsia="黑体"/>
                <w:color w:val="000000"/>
                <w:sz w:val="21"/>
                <w:szCs w:val="21"/>
              </w:rPr>
              <w:t>培训人数</w:t>
            </w:r>
          </w:p>
        </w:tc>
        <w:tc>
          <w:tcPr>
            <w:tcW w:w="1701" w:type="dxa"/>
            <w:vAlign w:val="center"/>
          </w:tcPr>
          <w:p>
            <w:pPr>
              <w:jc w:val="center"/>
              <w:rPr>
                <w:rFonts w:ascii="黑体" w:hAnsi="黑体" w:eastAsia="黑体" w:cs="宋体"/>
                <w:color w:val="000000"/>
                <w:sz w:val="21"/>
                <w:szCs w:val="21"/>
              </w:rPr>
            </w:pPr>
            <w:r>
              <w:rPr>
                <w:rFonts w:hint="eastAsia" w:ascii="黑体" w:hAnsi="黑体" w:eastAsia="黑体"/>
                <w:color w:val="000000"/>
                <w:sz w:val="21"/>
                <w:szCs w:val="21"/>
              </w:rPr>
              <w:t>取证人数</w:t>
            </w:r>
          </w:p>
        </w:tc>
        <w:tc>
          <w:tcPr>
            <w:tcW w:w="1417" w:type="dxa"/>
            <w:vAlign w:val="center"/>
          </w:tcPr>
          <w:p>
            <w:pPr>
              <w:spacing w:line="500" w:lineRule="exact"/>
              <w:jc w:val="center"/>
              <w:rPr>
                <w:rFonts w:ascii="黑体" w:hAnsi="黑体" w:eastAsia="黑体" w:cs="宋体"/>
                <w:color w:val="000000"/>
                <w:sz w:val="21"/>
                <w:szCs w:val="21"/>
              </w:rPr>
            </w:pPr>
            <w:r>
              <w:rPr>
                <w:rFonts w:hint="eastAsia" w:ascii="黑体" w:hAnsi="黑体" w:eastAsia="黑体" w:cs="宋体"/>
                <w:color w:val="000000"/>
                <w:sz w:val="21"/>
                <w:szCs w:val="21"/>
              </w:rPr>
              <w:t>补贴</w:t>
            </w:r>
          </w:p>
          <w:p>
            <w:pPr>
              <w:spacing w:line="500" w:lineRule="exact"/>
              <w:jc w:val="center"/>
              <w:rPr>
                <w:rFonts w:ascii="黑体" w:hAnsi="黑体" w:eastAsia="黑体" w:cs="宋体"/>
                <w:color w:val="000000"/>
                <w:sz w:val="21"/>
                <w:szCs w:val="21"/>
              </w:rPr>
            </w:pPr>
            <w:r>
              <w:rPr>
                <w:rFonts w:hint="eastAsia" w:ascii="黑体" w:hAnsi="黑体" w:eastAsia="黑体" w:cs="宋体"/>
                <w:color w:val="000000"/>
                <w:sz w:val="21"/>
                <w:szCs w:val="21"/>
              </w:rPr>
              <w:t>金额</w:t>
            </w:r>
          </w:p>
        </w:tc>
        <w:tc>
          <w:tcPr>
            <w:tcW w:w="1134" w:type="dxa"/>
            <w:vAlign w:val="center"/>
          </w:tcPr>
          <w:p>
            <w:pPr>
              <w:spacing w:line="500" w:lineRule="exact"/>
              <w:jc w:val="center"/>
              <w:rPr>
                <w:rFonts w:ascii="黑体" w:hAnsi="黑体" w:eastAsia="黑体"/>
                <w:color w:val="000000"/>
                <w:sz w:val="21"/>
                <w:szCs w:val="21"/>
              </w:rPr>
            </w:pPr>
            <w:r>
              <w:rPr>
                <w:rFonts w:hint="eastAsia" w:ascii="黑体" w:hAnsi="黑体" w:eastAsia="黑体"/>
                <w:color w:val="000000"/>
                <w:sz w:val="21"/>
                <w:szCs w:val="21"/>
              </w:rPr>
              <w:t>预支</w:t>
            </w:r>
          </w:p>
          <w:p>
            <w:pPr>
              <w:spacing w:line="500" w:lineRule="exact"/>
              <w:jc w:val="center"/>
              <w:rPr>
                <w:rFonts w:ascii="黑体" w:hAnsi="黑体" w:eastAsia="黑体" w:cs="宋体"/>
                <w:color w:val="000000"/>
                <w:sz w:val="21"/>
                <w:szCs w:val="21"/>
              </w:rPr>
            </w:pPr>
            <w:r>
              <w:rPr>
                <w:rFonts w:hint="eastAsia" w:ascii="黑体" w:hAnsi="黑体" w:eastAsia="黑体"/>
                <w:color w:val="000000"/>
                <w:sz w:val="21"/>
                <w:szCs w:val="21"/>
              </w:rPr>
              <w:t>金额</w:t>
            </w:r>
          </w:p>
        </w:tc>
        <w:tc>
          <w:tcPr>
            <w:tcW w:w="1592" w:type="dxa"/>
            <w:vAlign w:val="center"/>
          </w:tcPr>
          <w:p>
            <w:pPr>
              <w:spacing w:line="440" w:lineRule="exact"/>
              <w:jc w:val="center"/>
              <w:rPr>
                <w:rFonts w:ascii="黑体" w:hAnsi="黑体" w:eastAsia="黑体" w:cs="宋体"/>
                <w:color w:val="000000"/>
                <w:sz w:val="21"/>
                <w:szCs w:val="21"/>
              </w:rPr>
            </w:pPr>
            <w:r>
              <w:rPr>
                <w:rFonts w:hint="eastAsia" w:ascii="黑体" w:hAnsi="黑体" w:eastAsia="黑体"/>
                <w:color w:val="000000"/>
                <w:sz w:val="21"/>
                <w:szCs w:val="21"/>
              </w:rPr>
              <w:t>申请后续补贴金额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trPr>
        <w:tc>
          <w:tcPr>
            <w:tcW w:w="834" w:type="dxa"/>
            <w:vAlign w:val="center"/>
          </w:tcPr>
          <w:p>
            <w:pPr>
              <w:jc w:val="center"/>
              <w:rPr>
                <w:rFonts w:hint="eastAsia" w:ascii="新宋体" w:hAnsi="新宋体" w:eastAsia="新宋体" w:cs="新宋体"/>
                <w:sz w:val="21"/>
                <w:szCs w:val="21"/>
              </w:rPr>
            </w:pPr>
            <w:r>
              <w:rPr>
                <w:rFonts w:hint="eastAsia" w:ascii="新宋体" w:hAnsi="新宋体" w:eastAsia="新宋体" w:cs="新宋体"/>
                <w:sz w:val="21"/>
                <w:szCs w:val="21"/>
              </w:rPr>
              <w:t>1</w:t>
            </w:r>
          </w:p>
        </w:tc>
        <w:tc>
          <w:tcPr>
            <w:tcW w:w="2535" w:type="dxa"/>
            <w:vAlign w:val="center"/>
          </w:tcPr>
          <w:p>
            <w:pPr>
              <w:jc w:val="center"/>
              <w:rPr>
                <w:rFonts w:hint="eastAsia" w:ascii="新宋体" w:hAnsi="新宋体" w:eastAsia="新宋体" w:cs="新宋体"/>
                <w:sz w:val="21"/>
                <w:szCs w:val="21"/>
              </w:rPr>
            </w:pPr>
            <w:r>
              <w:rPr>
                <w:rFonts w:hint="eastAsia" w:ascii="新宋体" w:hAnsi="新宋体" w:eastAsia="新宋体" w:cs="新宋体"/>
                <w:sz w:val="21"/>
                <w:szCs w:val="21"/>
              </w:rPr>
              <w:t>三亚国光豪生度假酒店有限公司</w:t>
            </w:r>
          </w:p>
        </w:tc>
        <w:tc>
          <w:tcPr>
            <w:tcW w:w="2207" w:type="dxa"/>
            <w:vAlign w:val="center"/>
          </w:tcPr>
          <w:p>
            <w:pPr>
              <w:jc w:val="center"/>
              <w:rPr>
                <w:rFonts w:hint="eastAsia" w:ascii="新宋体" w:hAnsi="新宋体" w:eastAsia="新宋体" w:cs="新宋体"/>
                <w:sz w:val="21"/>
                <w:szCs w:val="21"/>
                <w:lang w:eastAsia="zh-CN"/>
              </w:rPr>
            </w:pPr>
            <w:r>
              <w:rPr>
                <w:rFonts w:hint="eastAsia" w:ascii="新宋体" w:hAnsi="新宋体" w:eastAsia="新宋体" w:cs="新宋体"/>
                <w:sz w:val="21"/>
                <w:szCs w:val="21"/>
                <w:lang w:val="en-US" w:eastAsia="zh-CN"/>
              </w:rPr>
              <w:t>客房服务员</w:t>
            </w:r>
          </w:p>
        </w:tc>
        <w:tc>
          <w:tcPr>
            <w:tcW w:w="1195" w:type="dxa"/>
            <w:vAlign w:val="center"/>
          </w:tcPr>
          <w:p>
            <w:pPr>
              <w:jc w:val="center"/>
              <w:rPr>
                <w:rFonts w:hint="eastAsia" w:ascii="新宋体" w:hAnsi="新宋体" w:eastAsia="新宋体" w:cs="新宋体"/>
                <w:sz w:val="21"/>
                <w:szCs w:val="21"/>
              </w:rPr>
            </w:pPr>
            <w:r>
              <w:rPr>
                <w:rFonts w:hint="eastAsia" w:ascii="新宋体" w:hAnsi="新宋体" w:eastAsia="新宋体" w:cs="新宋体"/>
                <w:sz w:val="21"/>
                <w:szCs w:val="21"/>
                <w:lang w:eastAsia="zh-CN"/>
              </w:rPr>
              <w:t>四</w:t>
            </w:r>
            <w:r>
              <w:rPr>
                <w:rFonts w:hint="eastAsia" w:ascii="新宋体" w:hAnsi="新宋体" w:eastAsia="新宋体" w:cs="新宋体"/>
                <w:sz w:val="21"/>
                <w:szCs w:val="21"/>
              </w:rPr>
              <w:t>级</w:t>
            </w:r>
          </w:p>
        </w:tc>
        <w:tc>
          <w:tcPr>
            <w:tcW w:w="1559" w:type="dxa"/>
            <w:vAlign w:val="center"/>
          </w:tcPr>
          <w:p>
            <w:pPr>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47</w:t>
            </w:r>
          </w:p>
        </w:tc>
        <w:tc>
          <w:tcPr>
            <w:tcW w:w="1701" w:type="dxa"/>
            <w:vAlign w:val="center"/>
          </w:tcPr>
          <w:p>
            <w:pPr>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23</w:t>
            </w:r>
          </w:p>
        </w:tc>
        <w:tc>
          <w:tcPr>
            <w:tcW w:w="1417" w:type="dxa"/>
            <w:vAlign w:val="center"/>
          </w:tcPr>
          <w:p>
            <w:pPr>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115000</w:t>
            </w:r>
          </w:p>
        </w:tc>
        <w:tc>
          <w:tcPr>
            <w:tcW w:w="1134" w:type="dxa"/>
            <w:vAlign w:val="center"/>
          </w:tcPr>
          <w:p>
            <w:pPr>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94000</w:t>
            </w:r>
          </w:p>
        </w:tc>
        <w:tc>
          <w:tcPr>
            <w:tcW w:w="1592" w:type="dxa"/>
            <w:vAlign w:val="center"/>
          </w:tcPr>
          <w:p>
            <w:pPr>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2582" w:type="dxa"/>
            <w:gridSpan w:val="8"/>
            <w:vAlign w:val="center"/>
          </w:tcPr>
          <w:p>
            <w:pPr>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rPr>
              <w:t>合计金额</w:t>
            </w:r>
          </w:p>
        </w:tc>
        <w:tc>
          <w:tcPr>
            <w:tcW w:w="1592" w:type="dxa"/>
            <w:vAlign w:val="center"/>
          </w:tcPr>
          <w:p>
            <w:pPr>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21000</w:t>
            </w:r>
            <w:r>
              <w:rPr>
                <w:rFonts w:hint="eastAsia" w:ascii="新宋体" w:hAnsi="新宋体" w:eastAsia="新宋体" w:cs="新宋体"/>
                <w:sz w:val="21"/>
                <w:szCs w:val="21"/>
              </w:rPr>
              <w:t>元</w:t>
            </w:r>
          </w:p>
        </w:tc>
      </w:tr>
    </w:tbl>
    <w:p/>
    <w:p>
      <w:pPr>
        <w:ind w:firstLine="4320" w:firstLineChars="1350"/>
        <w:rPr>
          <w:rFonts w:ascii="仿宋_GB2312" w:hAnsi="宋体" w:eastAsia="仿宋_GB2312"/>
          <w:sz w:val="32"/>
          <w:szCs w:val="32"/>
        </w:rPr>
      </w:pPr>
    </w:p>
    <w:p>
      <w:pPr>
        <w:ind w:firstLine="4320" w:firstLineChars="1350"/>
        <w:rPr>
          <w:rFonts w:ascii="仿宋_GB2312" w:hAnsi="宋体" w:eastAsia="仿宋_GB2312"/>
          <w:sz w:val="32"/>
          <w:szCs w:val="32"/>
        </w:rPr>
      </w:pPr>
    </w:p>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3000509000000000000"/>
    <w:charset w:val="86"/>
    <w:family w:val="script"/>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新宋体">
    <w:panose1 w:val="02010609030101010101"/>
    <w:charset w:val="86"/>
    <w:family w:val="auto"/>
    <w:pitch w:val="default"/>
    <w:sig w:usb0="000000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EF4E83"/>
    <w:rsid w:val="00071750"/>
    <w:rsid w:val="006722E8"/>
    <w:rsid w:val="0068608C"/>
    <w:rsid w:val="00EF4E83"/>
    <w:rsid w:val="2F6F1BEF"/>
    <w:rsid w:val="3FF7CB6B"/>
    <w:rsid w:val="66FE6476"/>
    <w:rsid w:val="6EF7A54B"/>
    <w:rsid w:val="BB8F1129"/>
    <w:rsid w:val="DE9FA9B7"/>
    <w:rsid w:val="EFFD200A"/>
    <w:rsid w:val="F7DD1087"/>
    <w:rsid w:val="FB77332A"/>
    <w:rsid w:val="FB7FAB27"/>
    <w:rsid w:val="FC8DAEC4"/>
    <w:rsid w:val="FEE740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0" w:beforeAutospacing="0" w:after="0" w:afterAutospacing="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table" w:styleId="4">
    <w:name w:val="Table Grid"/>
    <w:basedOn w:val="3"/>
    <w:qFormat/>
    <w:uiPriority w:val="59"/>
    <w:pPr>
      <w:spacing w:before="0" w:beforeAutospacing="0" w:after="0" w:afterAutospacing="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www.lenovo.com.cn</Company>
  <Pages>1</Pages>
  <Words>33</Words>
  <Characters>189</Characters>
  <Lines>1</Lines>
  <Paragraphs>1</Paragraphs>
  <TotalTime>2</TotalTime>
  <ScaleCrop>false</ScaleCrop>
  <LinksUpToDate>false</LinksUpToDate>
  <CharactersWithSpaces>221</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2024-05-30T10:11:00Z</dcterms:created>
  <dc:creator>王学孟</dc:creator>
  <cp:lastModifiedBy>huawei</cp:lastModifiedBy>
  <cp:lastPrinted>2026-02-05T16:28:00Z</cp:lastPrinted>
  <dcterms:modified xsi:type="dcterms:W3CDTF">2026-08-07T16:08:12Z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D87BF4C7962C5056A03C0A674AFD430A</vt:lpwstr>
  </property>
</Properties>
</file>