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b/>
          <w:bCs/>
          <w:sz w:val="13"/>
          <w:szCs w:val="13"/>
          <w:lang w:val="en-US" w:eastAsia="zh-CN"/>
        </w:rPr>
      </w:pPr>
      <w:r>
        <w:rPr>
          <w:rFonts w:hint="eastAsia" w:ascii="仿宋_GB2312" w:hAnsi="仿宋_GB2312" w:eastAsia="仿宋_GB2312" w:cs="仿宋_GB2312"/>
          <w:b/>
          <w:bCs/>
          <w:sz w:val="44"/>
          <w:szCs w:val="44"/>
          <w:lang w:val="en-US" w:eastAsia="zh-CN"/>
        </w:rPr>
        <w:t>“企业职工退休一件事”业务受理单</w:t>
      </w:r>
    </w:p>
    <w:p>
      <w:pPr>
        <w:jc w:val="center"/>
        <w:rPr>
          <w:rFonts w:hint="eastAsia" w:ascii="仿宋_GB2312" w:hAnsi="仿宋_GB2312" w:eastAsia="仿宋_GB2312" w:cs="仿宋_GB2312"/>
          <w:b/>
          <w:bCs/>
          <w:sz w:val="13"/>
          <w:szCs w:val="13"/>
          <w:lang w:val="en-US" w:eastAsia="zh-CN"/>
        </w:rPr>
      </w:pPr>
    </w:p>
    <w:p>
      <w:pPr>
        <w:rPr>
          <w:rFonts w:hint="eastAsia" w:ascii="仿宋_GB2312" w:hAnsi="仿宋_GB2312" w:eastAsia="仿宋_GB2312" w:cs="仿宋_GB2312"/>
          <w:sz w:val="28"/>
          <w:szCs w:val="28"/>
          <w:u w:val="single"/>
          <w:lang w:val="en-US" w:eastAsia="zh-CN"/>
        </w:rPr>
      </w:pPr>
      <w:r>
        <w:rPr>
          <w:rFonts w:hint="eastAsia" w:ascii="仿宋_GB2312" w:hAnsi="仿宋_GB2312" w:eastAsia="仿宋_GB2312" w:cs="仿宋_GB2312"/>
          <w:sz w:val="28"/>
          <w:szCs w:val="28"/>
          <w:u w:val="single"/>
          <w:lang w:val="en-US" w:eastAsia="zh-CN"/>
        </w:rPr>
        <w:t xml:space="preserve">经办机构名称：                            业务流水号：                     </w:t>
      </w:r>
    </w:p>
    <w:p>
      <w:pPr>
        <w:rPr>
          <w:rFonts w:hint="eastAsia" w:ascii="仿宋_GB2312" w:hAnsi="仿宋_GB2312" w:eastAsia="仿宋_GB2312" w:cs="仿宋_GB2312"/>
          <w:sz w:val="28"/>
          <w:szCs w:val="28"/>
          <w:u w:val="single"/>
          <w:lang w:val="en-US" w:eastAsia="zh-CN"/>
        </w:rPr>
      </w:pPr>
      <w:r>
        <w:rPr>
          <w:rFonts w:hint="eastAsia" w:ascii="仿宋_GB2312" w:hAnsi="仿宋_GB2312" w:eastAsia="仿宋_GB2312" w:cs="仿宋_GB2312"/>
          <w:sz w:val="28"/>
          <w:szCs w:val="28"/>
          <w:u w:val="single"/>
          <w:lang w:val="en-US" w:eastAsia="zh-CN"/>
        </w:rPr>
        <w:t xml:space="preserve">姓名：           性别：□男□女          国籍：       手机号码：           </w:t>
      </w:r>
    </w:p>
    <w:p>
      <w:pPr>
        <w:rPr>
          <w:rFonts w:hint="eastAsia" w:ascii="仿宋_GB2312" w:hAnsi="仿宋_GB2312" w:eastAsia="仿宋_GB2312" w:cs="仿宋_GB2312"/>
          <w:sz w:val="28"/>
          <w:szCs w:val="28"/>
          <w:u w:val="single"/>
          <w:lang w:val="en-US" w:eastAsia="zh-CN"/>
        </w:rPr>
      </w:pPr>
      <w:r>
        <w:rPr>
          <w:rFonts w:hint="eastAsia" w:ascii="仿宋_GB2312" w:hAnsi="仿宋_GB2312" w:eastAsia="仿宋_GB2312" w:cs="仿宋_GB2312"/>
          <w:sz w:val="28"/>
          <w:szCs w:val="28"/>
          <w:u w:val="single"/>
          <w:lang w:val="en-US" w:eastAsia="zh-CN"/>
        </w:rPr>
        <w:t xml:space="preserve">证件类型：□身份证/社保卡  □护照  □其他 证件号码：                       </w:t>
      </w:r>
    </w:p>
    <w:p>
      <w:pPr>
        <w:jc w:val="both"/>
        <w:rPr>
          <w:rFonts w:hint="eastAsia" w:ascii="仿宋_GB2312" w:hAnsi="仿宋_GB2312" w:eastAsia="仿宋_GB2312" w:cs="仿宋_GB2312"/>
          <w:sz w:val="28"/>
          <w:szCs w:val="28"/>
          <w:highlight w:val="none"/>
          <w:u w:val="none"/>
          <w:shd w:val="clear" w:color="FFFFFF" w:fill="D9D9D9"/>
          <w:lang w:val="en-US" w:eastAsia="zh-CN"/>
        </w:rPr>
      </w:pPr>
      <w:r>
        <w:rPr>
          <w:rFonts w:hint="eastAsia" w:ascii="仿宋_GB2312" w:hAnsi="仿宋_GB2312" w:eastAsia="仿宋_GB2312" w:cs="仿宋_GB2312"/>
          <w:sz w:val="28"/>
          <w:szCs w:val="28"/>
          <w:highlight w:val="none"/>
          <w:u w:val="none"/>
          <w:shd w:val="clear" w:color="FFFFFF" w:fill="D9D9D9"/>
          <w:lang w:val="en-US" w:eastAsia="zh-CN"/>
        </w:rPr>
        <w:t xml:space="preserve">                                 </w:t>
      </w:r>
      <w:r>
        <w:rPr>
          <w:rFonts w:hint="eastAsia" w:ascii="仿宋_GB2312" w:hAnsi="仿宋_GB2312" w:eastAsia="仿宋_GB2312" w:cs="仿宋_GB2312"/>
          <w:b/>
          <w:bCs/>
          <w:sz w:val="32"/>
          <w:szCs w:val="32"/>
          <w:highlight w:val="none"/>
          <w:u w:val="none"/>
          <w:shd w:val="clear" w:color="FFFFFF" w:fill="D9D9D9"/>
          <w:lang w:val="en-US" w:eastAsia="zh-CN"/>
        </w:rPr>
        <w:t>打包办理事项</w:t>
      </w:r>
      <w:r>
        <w:rPr>
          <w:rFonts w:hint="eastAsia" w:ascii="仿宋_GB2312" w:hAnsi="仿宋_GB2312" w:eastAsia="仿宋_GB2312" w:cs="仿宋_GB2312"/>
          <w:sz w:val="28"/>
          <w:szCs w:val="28"/>
          <w:highlight w:val="none"/>
          <w:u w:val="none"/>
          <w:shd w:val="clear" w:color="FFFFFF" w:fill="D9D9D9"/>
          <w:lang w:val="en-US" w:eastAsia="zh-CN"/>
        </w:rPr>
        <w:t xml:space="preserve">                              </w:t>
      </w:r>
    </w:p>
    <w:p>
      <w:pPr>
        <w:jc w:val="both"/>
        <w:rPr>
          <w:rFonts w:hint="eastAsia" w:ascii="仿宋_GB2312" w:hAnsi="仿宋_GB2312" w:eastAsia="仿宋_GB2312" w:cs="仿宋_GB2312"/>
          <w:sz w:val="28"/>
          <w:szCs w:val="28"/>
          <w:highlight w:val="none"/>
          <w:u w:val="none"/>
          <w:shd w:val="clear" w:color="auto" w:fill="auto"/>
          <w:lang w:val="en-US" w:eastAsia="zh-CN"/>
        </w:rPr>
      </w:pPr>
      <w:r>
        <w:rPr>
          <w:rFonts w:hint="eastAsia" w:ascii="仿宋_GB2312" w:hAnsi="仿宋_GB2312" w:eastAsia="仿宋_GB2312" w:cs="仿宋_GB2312"/>
          <w:sz w:val="28"/>
          <w:szCs w:val="28"/>
          <w:highlight w:val="none"/>
          <w:u w:val="none"/>
          <w:shd w:val="clear" w:color="auto" w:fill="auto"/>
          <w:lang w:val="en-US" w:eastAsia="zh-CN"/>
        </w:rPr>
        <w:t>□职工正常退休（职）申请 □职工提前退休（职）申请□社会保险费欠费补缴申报</w:t>
      </w:r>
    </w:p>
    <w:p>
      <w:pPr>
        <w:jc w:val="both"/>
        <w:rPr>
          <w:rFonts w:hint="eastAsia" w:ascii="仿宋_GB2312" w:hAnsi="仿宋_GB2312" w:eastAsia="仿宋_GB2312" w:cs="仿宋_GB2312"/>
          <w:sz w:val="28"/>
          <w:szCs w:val="28"/>
          <w:highlight w:val="none"/>
          <w:u w:val="none"/>
          <w:shd w:val="clear" w:color="auto" w:fill="auto"/>
          <w:lang w:val="en-US" w:eastAsia="zh-CN"/>
        </w:rPr>
      </w:pPr>
      <w:r>
        <w:rPr>
          <w:rFonts w:hint="eastAsia" w:ascii="仿宋_GB2312" w:hAnsi="仿宋_GB2312" w:eastAsia="仿宋_GB2312" w:cs="仿宋_GB2312"/>
          <w:sz w:val="28"/>
          <w:szCs w:val="28"/>
          <w:highlight w:val="none"/>
          <w:u w:val="none"/>
          <w:shd w:val="clear" w:color="auto" w:fill="auto"/>
          <w:lang w:val="en-US" w:eastAsia="zh-CN"/>
        </w:rPr>
        <w:t>□养老保险关系转移接续   □多重养老保险关系个人账户退费</w:t>
      </w:r>
    </w:p>
    <w:p>
      <w:pPr>
        <w:tabs>
          <w:tab w:val="left" w:pos="5033"/>
        </w:tabs>
        <w:ind w:left="-199" w:leftChars="-95" w:right="-932" w:rightChars="-444" w:firstLine="198" w:firstLineChars="71"/>
        <w:jc w:val="both"/>
        <w:rPr>
          <w:rFonts w:hint="eastAsia" w:ascii="仿宋_GB2312" w:hAnsi="仿宋_GB2312" w:eastAsia="仿宋_GB2312" w:cs="仿宋_GB2312"/>
          <w:sz w:val="28"/>
          <w:szCs w:val="28"/>
          <w:highlight w:val="none"/>
          <w:u w:val="none"/>
          <w:shd w:val="clear" w:color="auto" w:fill="auto"/>
          <w:lang w:val="en-US" w:eastAsia="zh-CN"/>
        </w:rPr>
      </w:pPr>
      <w:r>
        <w:rPr>
          <w:rFonts w:hint="eastAsia" w:ascii="仿宋_GB2312" w:hAnsi="仿宋_GB2312" w:eastAsia="仿宋_GB2312" w:cs="仿宋_GB2312"/>
          <w:sz w:val="28"/>
          <w:szCs w:val="28"/>
          <w:highlight w:val="none"/>
          <w:u w:val="none"/>
          <w:shd w:val="clear" w:color="auto" w:fill="auto"/>
          <w:lang w:val="en-US" w:eastAsia="zh-CN"/>
        </w:rPr>
        <w:t>□养老保险待遇发放账户维护申请  □退休人员医疗一次性补缴</w:t>
      </w:r>
    </w:p>
    <w:p>
      <w:pPr>
        <w:tabs>
          <w:tab w:val="left" w:pos="5033"/>
        </w:tabs>
        <w:ind w:left="-199" w:leftChars="-95" w:right="-932" w:rightChars="-444" w:firstLine="198" w:firstLineChars="71"/>
        <w:jc w:val="both"/>
        <w:rPr>
          <w:rFonts w:hint="eastAsia" w:ascii="仿宋_GB2312" w:hAnsi="仿宋_GB2312" w:eastAsia="仿宋_GB2312" w:cs="仿宋_GB2312"/>
          <w:sz w:val="28"/>
          <w:szCs w:val="28"/>
          <w:highlight w:val="none"/>
          <w:u w:val="none"/>
          <w:shd w:val="clear" w:color="auto" w:fill="auto"/>
          <w:lang w:val="en-US" w:eastAsia="zh-CN"/>
        </w:rPr>
      </w:pPr>
      <w:r>
        <w:rPr>
          <w:rFonts w:hint="eastAsia" w:ascii="仿宋_GB2312" w:hAnsi="仿宋_GB2312" w:eastAsia="仿宋_GB2312" w:cs="仿宋_GB2312"/>
          <w:sz w:val="28"/>
          <w:szCs w:val="28"/>
          <w:highlight w:val="none"/>
          <w:u w:val="none"/>
          <w:shd w:val="clear" w:color="auto" w:fill="auto"/>
          <w:lang w:val="en-US" w:eastAsia="zh-CN"/>
        </w:rPr>
        <w:t xml:space="preserve">□职工退休证申请              </w:t>
      </w:r>
    </w:p>
    <w:p>
      <w:pPr>
        <w:jc w:val="both"/>
        <w:rPr>
          <w:rFonts w:hint="eastAsia" w:ascii="仿宋_GB2312" w:hAnsi="仿宋_GB2312" w:eastAsia="仿宋_GB2312" w:cs="仿宋_GB2312"/>
          <w:sz w:val="28"/>
          <w:szCs w:val="28"/>
          <w:highlight w:val="none"/>
          <w:u w:val="none"/>
          <w:shd w:val="clear" w:color="FFFFFF" w:fill="D9D9D9"/>
          <w:lang w:val="en-US" w:eastAsia="zh-CN"/>
        </w:rPr>
      </w:pPr>
      <w:r>
        <w:rPr>
          <w:rFonts w:hint="eastAsia" w:ascii="仿宋_GB2312" w:hAnsi="仿宋_GB2312" w:eastAsia="仿宋_GB2312" w:cs="仿宋_GB2312"/>
          <w:sz w:val="28"/>
          <w:szCs w:val="28"/>
          <w:highlight w:val="none"/>
          <w:u w:val="none"/>
          <w:shd w:val="clear" w:color="FFFFFF" w:fill="D9D9D9"/>
          <w:lang w:val="en-US" w:eastAsia="zh-CN"/>
        </w:rPr>
        <w:t xml:space="preserve">                               </w:t>
      </w:r>
      <w:r>
        <w:rPr>
          <w:rFonts w:hint="eastAsia" w:ascii="仿宋_GB2312" w:hAnsi="仿宋_GB2312" w:eastAsia="仿宋_GB2312" w:cs="仿宋_GB2312"/>
          <w:b/>
          <w:bCs/>
          <w:sz w:val="28"/>
          <w:szCs w:val="28"/>
          <w:highlight w:val="none"/>
          <w:u w:val="none"/>
          <w:shd w:val="clear" w:color="FFFFFF" w:fill="D9D9D9"/>
          <w:lang w:val="en-US" w:eastAsia="zh-CN"/>
        </w:rPr>
        <w:t>附件材料（另附）</w:t>
      </w:r>
      <w:r>
        <w:rPr>
          <w:rFonts w:hint="eastAsia" w:ascii="仿宋_GB2312" w:hAnsi="仿宋_GB2312" w:eastAsia="仿宋_GB2312" w:cs="仿宋_GB2312"/>
          <w:sz w:val="28"/>
          <w:szCs w:val="28"/>
          <w:highlight w:val="none"/>
          <w:u w:val="none"/>
          <w:shd w:val="clear" w:color="FFFFFF" w:fill="D9D9D9"/>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right="-932" w:rightChars="-444"/>
        <w:jc w:val="both"/>
        <w:textAlignment w:val="auto"/>
        <w:rPr>
          <w:rFonts w:hint="eastAsia" w:ascii="仿宋_GB2312" w:hAnsi="仿宋_GB2312" w:eastAsia="仿宋_GB2312" w:cs="仿宋_GB2312"/>
          <w:sz w:val="28"/>
          <w:szCs w:val="28"/>
          <w:highlight w:val="none"/>
          <w:u w:val="none"/>
          <w:shd w:val="clear" w:color="auto" w:fill="auto"/>
          <w:lang w:val="en-US" w:eastAsia="zh-CN"/>
        </w:rPr>
      </w:pPr>
      <w:r>
        <w:rPr>
          <w:rFonts w:hint="eastAsia" w:ascii="仿宋_GB2312" w:hAnsi="仿宋_GB2312" w:eastAsia="仿宋_GB2312" w:cs="仿宋_GB2312"/>
          <w:sz w:val="28"/>
          <w:szCs w:val="28"/>
          <w:highlight w:val="none"/>
          <w:u w:val="none"/>
          <w:shd w:val="clear" w:color="auto" w:fill="auto"/>
          <w:lang w:val="en-US" w:eastAsia="zh-CN"/>
        </w:rPr>
        <w:t>□本人身份证  □一寸照片 □社会保障卡  □户口簿</w:t>
      </w:r>
    </w:p>
    <w:p>
      <w:pPr>
        <w:keepNext w:val="0"/>
        <w:keepLines w:val="0"/>
        <w:pageBreakBefore w:val="0"/>
        <w:widowControl w:val="0"/>
        <w:kinsoku/>
        <w:wordWrap/>
        <w:overflowPunct/>
        <w:topLinePunct w:val="0"/>
        <w:autoSpaceDE/>
        <w:autoSpaceDN/>
        <w:bidi w:val="0"/>
        <w:adjustRightInd/>
        <w:snapToGrid/>
        <w:spacing w:line="580" w:lineRule="exact"/>
        <w:ind w:right="-932" w:rightChars="-444"/>
        <w:jc w:val="both"/>
        <w:textAlignment w:val="auto"/>
        <w:rPr>
          <w:rFonts w:hint="eastAsia" w:ascii="仿宋_GB2312" w:hAnsi="仿宋_GB2312" w:eastAsia="仿宋_GB2312" w:cs="仿宋_GB2312"/>
          <w:sz w:val="28"/>
          <w:szCs w:val="28"/>
          <w:highlight w:val="none"/>
          <w:u w:val="none"/>
          <w:shd w:val="clear" w:color="auto" w:fill="auto"/>
          <w:lang w:val="en-US" w:eastAsia="zh-CN"/>
        </w:rPr>
      </w:pPr>
      <w:r>
        <w:rPr>
          <w:rFonts w:hint="eastAsia" w:ascii="仿宋_GB2312" w:hAnsi="仿宋_GB2312" w:eastAsia="仿宋_GB2312" w:cs="仿宋_GB2312"/>
          <w:sz w:val="28"/>
          <w:szCs w:val="28"/>
          <w:highlight w:val="none"/>
          <w:u w:val="none"/>
          <w:shd w:val="clear" w:color="auto" w:fill="auto"/>
          <w:lang w:val="en-US" w:eastAsia="zh-CN"/>
        </w:rPr>
        <w:t>□《海南省企业养老保险参保人退休待遇申领表》</w:t>
      </w:r>
    </w:p>
    <w:p>
      <w:pPr>
        <w:keepNext w:val="0"/>
        <w:keepLines w:val="0"/>
        <w:pageBreakBefore w:val="0"/>
        <w:widowControl w:val="0"/>
        <w:kinsoku/>
        <w:wordWrap/>
        <w:overflowPunct/>
        <w:topLinePunct w:val="0"/>
        <w:autoSpaceDE/>
        <w:autoSpaceDN/>
        <w:bidi w:val="0"/>
        <w:adjustRightInd/>
        <w:snapToGrid/>
        <w:spacing w:line="580" w:lineRule="exact"/>
        <w:ind w:right="-932" w:rightChars="-444"/>
        <w:jc w:val="both"/>
        <w:textAlignment w:val="auto"/>
        <w:rPr>
          <w:rFonts w:hint="eastAsia" w:ascii="仿宋_GB2312" w:hAnsi="仿宋_GB2312" w:eastAsia="仿宋_GB2312" w:cs="仿宋_GB2312"/>
          <w:sz w:val="28"/>
          <w:szCs w:val="28"/>
          <w:highlight w:val="none"/>
          <w:u w:val="none"/>
          <w:shd w:val="clear" w:color="auto" w:fill="auto"/>
          <w:lang w:val="en-US" w:eastAsia="zh-CN"/>
        </w:rPr>
      </w:pPr>
      <w:r>
        <w:rPr>
          <w:rFonts w:hint="eastAsia" w:ascii="仿宋_GB2312" w:hAnsi="仿宋_GB2312" w:eastAsia="仿宋_GB2312" w:cs="仿宋_GB2312"/>
          <w:sz w:val="28"/>
          <w:szCs w:val="28"/>
          <w:highlight w:val="none"/>
          <w:u w:val="none"/>
          <w:shd w:val="clear" w:color="auto" w:fill="auto"/>
          <w:lang w:val="en-US" w:eastAsia="zh-CN"/>
        </w:rPr>
        <w:t>□《独生子女父母或无子女人员退休时加发退休费或基本养老金申请审批表》</w:t>
      </w:r>
    </w:p>
    <w:p>
      <w:pPr>
        <w:keepNext w:val="0"/>
        <w:keepLines w:val="0"/>
        <w:pageBreakBefore w:val="0"/>
        <w:widowControl w:val="0"/>
        <w:kinsoku/>
        <w:wordWrap/>
        <w:overflowPunct/>
        <w:topLinePunct w:val="0"/>
        <w:autoSpaceDE/>
        <w:autoSpaceDN/>
        <w:bidi w:val="0"/>
        <w:adjustRightInd/>
        <w:snapToGrid/>
        <w:spacing w:line="580" w:lineRule="exact"/>
        <w:ind w:right="-932" w:rightChars="-444"/>
        <w:jc w:val="both"/>
        <w:textAlignment w:val="auto"/>
        <w:rPr>
          <w:rFonts w:hint="eastAsia" w:ascii="仿宋_GB2312" w:hAnsi="仿宋_GB2312" w:eastAsia="仿宋_GB2312" w:cs="仿宋_GB2312"/>
          <w:sz w:val="28"/>
          <w:szCs w:val="28"/>
          <w:highlight w:val="none"/>
          <w:u w:val="none"/>
          <w:shd w:val="clear" w:color="auto" w:fill="auto"/>
          <w:lang w:val="en-US" w:eastAsia="zh-CN"/>
        </w:rPr>
      </w:pPr>
      <w:r>
        <w:rPr>
          <w:rFonts w:hint="eastAsia" w:ascii="仿宋_GB2312" w:hAnsi="仿宋_GB2312" w:eastAsia="仿宋_GB2312" w:cs="仿宋_GB2312"/>
          <w:sz w:val="28"/>
          <w:szCs w:val="28"/>
          <w:highlight w:val="none"/>
          <w:u w:val="none"/>
          <w:shd w:val="clear" w:color="auto" w:fill="auto"/>
          <w:lang w:val="en-US" w:eastAsia="zh-CN"/>
        </w:rPr>
        <w:t xml:space="preserve">□《非因工伤残或因病丧失劳动能力程度鉴定结论书》□《基本养老保险费一次性趸补审批表》  □□《海南省三亚市社会保险费补缴明细表》□《历年补缴承诺书》     </w:t>
      </w:r>
    </w:p>
    <w:p>
      <w:pPr>
        <w:keepNext w:val="0"/>
        <w:keepLines w:val="0"/>
        <w:pageBreakBefore w:val="0"/>
        <w:widowControl w:val="0"/>
        <w:kinsoku/>
        <w:wordWrap/>
        <w:overflowPunct/>
        <w:topLinePunct w:val="0"/>
        <w:autoSpaceDE/>
        <w:autoSpaceDN/>
        <w:bidi w:val="0"/>
        <w:adjustRightInd/>
        <w:snapToGrid/>
        <w:spacing w:line="580" w:lineRule="exact"/>
        <w:ind w:right="-932" w:rightChars="-444"/>
        <w:jc w:val="both"/>
        <w:textAlignment w:val="auto"/>
        <w:rPr>
          <w:rFonts w:hint="eastAsia" w:ascii="仿宋_GB2312" w:hAnsi="仿宋_GB2312" w:eastAsia="仿宋_GB2312" w:cs="仿宋_GB2312"/>
          <w:sz w:val="28"/>
          <w:szCs w:val="28"/>
          <w:highlight w:val="none"/>
          <w:u w:val="none"/>
          <w:shd w:val="clear" w:color="auto" w:fill="auto"/>
          <w:lang w:val="en-US" w:eastAsia="zh-CN"/>
        </w:rPr>
      </w:pPr>
      <w:r>
        <w:rPr>
          <w:rFonts w:hint="eastAsia" w:ascii="仿宋_GB2312" w:hAnsi="仿宋_GB2312" w:eastAsia="仿宋_GB2312" w:cs="仿宋_GB2312"/>
          <w:sz w:val="28"/>
          <w:szCs w:val="28"/>
          <w:highlight w:val="none"/>
          <w:u w:val="none"/>
          <w:shd w:val="clear" w:color="auto" w:fill="auto"/>
          <w:lang w:val="en-US" w:eastAsia="zh-CN"/>
        </w:rPr>
        <w:t>□《海南省三亚市单位办理社会保险费补缴手续证明材料清单》</w:t>
      </w:r>
    </w:p>
    <w:p>
      <w:pPr>
        <w:keepNext w:val="0"/>
        <w:keepLines w:val="0"/>
        <w:pageBreakBefore w:val="0"/>
        <w:widowControl w:val="0"/>
        <w:kinsoku/>
        <w:wordWrap/>
        <w:overflowPunct/>
        <w:topLinePunct w:val="0"/>
        <w:autoSpaceDE/>
        <w:autoSpaceDN/>
        <w:bidi w:val="0"/>
        <w:adjustRightInd/>
        <w:snapToGrid/>
        <w:spacing w:line="580" w:lineRule="exact"/>
        <w:ind w:right="-932" w:rightChars="-444"/>
        <w:jc w:val="left"/>
        <w:textAlignment w:val="auto"/>
        <w:rPr>
          <w:rFonts w:hint="eastAsia" w:ascii="仿宋_GB2312" w:hAnsi="仿宋_GB2312" w:eastAsia="仿宋_GB2312" w:cs="仿宋_GB2312"/>
          <w:sz w:val="28"/>
          <w:szCs w:val="28"/>
          <w:highlight w:val="none"/>
          <w:u w:val="none"/>
          <w:shd w:val="clear" w:color="auto" w:fill="auto"/>
          <w:lang w:val="en-US" w:eastAsia="zh-CN"/>
        </w:rPr>
      </w:pPr>
      <w:r>
        <w:rPr>
          <w:rFonts w:hint="eastAsia" w:ascii="仿宋_GB2312" w:hAnsi="仿宋_GB2312" w:eastAsia="仿宋_GB2312" w:cs="仿宋_GB2312"/>
          <w:sz w:val="28"/>
          <w:szCs w:val="28"/>
          <w:highlight w:val="none"/>
          <w:u w:val="none"/>
          <w:shd w:val="clear" w:color="auto" w:fill="auto"/>
          <w:lang w:val="en-US" w:eastAsia="zh-CN"/>
        </w:rPr>
        <w:t>□《当年补缴承诺书》□《劳动关系证明》□《工资发放财务会计凭证》                  □□《法律文书》    □《基本养老保险关系转移接续申请表》□《养老保险参保凭证》            □□《养老保险重复缴费个人账户清退申请表》                                               □其他（具体是</w:t>
      </w:r>
      <w:r>
        <w:rPr>
          <w:rFonts w:hint="eastAsia" w:ascii="仿宋_GB2312" w:hAnsi="仿宋_GB2312" w:eastAsia="仿宋_GB2312" w:cs="仿宋_GB2312"/>
          <w:sz w:val="28"/>
          <w:szCs w:val="28"/>
          <w:highlight w:val="none"/>
          <w:u w:val="single"/>
          <w:shd w:val="clear" w:color="auto" w:fill="auto"/>
          <w:lang w:val="en-US" w:eastAsia="zh-CN"/>
        </w:rPr>
        <w:t xml:space="preserve">                                                           </w:t>
      </w:r>
      <w:r>
        <w:rPr>
          <w:rFonts w:hint="eastAsia" w:ascii="仿宋_GB2312" w:hAnsi="仿宋_GB2312" w:eastAsia="仿宋_GB2312" w:cs="仿宋_GB2312"/>
          <w:sz w:val="28"/>
          <w:szCs w:val="28"/>
          <w:highlight w:val="none"/>
          <w:u w:val="none"/>
          <w:shd w:val="clear" w:color="auto" w:fill="auto"/>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right="-932" w:rightChars="-444"/>
        <w:jc w:val="left"/>
        <w:textAlignment w:val="auto"/>
        <w:rPr>
          <w:rFonts w:hint="eastAsia" w:ascii="仿宋_GB2312" w:hAnsi="仿宋_GB2312" w:eastAsia="仿宋_GB2312" w:cs="仿宋_GB2312"/>
          <w:sz w:val="28"/>
          <w:szCs w:val="28"/>
          <w:highlight w:val="none"/>
          <w:u w:val="none"/>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right="-932" w:rightChars="-444"/>
        <w:jc w:val="left"/>
        <w:textAlignment w:val="auto"/>
        <w:rPr>
          <w:rFonts w:hint="eastAsia" w:ascii="仿宋_GB2312" w:hAnsi="仿宋_GB2312" w:eastAsia="仿宋_GB2312" w:cs="仿宋_GB2312"/>
          <w:sz w:val="28"/>
          <w:szCs w:val="28"/>
          <w:highlight w:val="none"/>
          <w:u w:val="none"/>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right="-932" w:rightChars="-444"/>
        <w:jc w:val="left"/>
        <w:textAlignment w:val="auto"/>
        <w:rPr>
          <w:rFonts w:hint="eastAsia" w:ascii="仿宋_GB2312" w:hAnsi="仿宋_GB2312" w:eastAsia="仿宋_GB2312" w:cs="仿宋_GB2312"/>
          <w:sz w:val="28"/>
          <w:szCs w:val="28"/>
          <w:highlight w:val="none"/>
          <w:u w:val="none"/>
          <w:shd w:val="clear" w:color="auto" w:fill="auto"/>
          <w:lang w:val="en-US" w:eastAsia="zh-CN"/>
        </w:rPr>
      </w:pPr>
      <w:bookmarkStart w:id="0" w:name="_GoBack"/>
      <w:bookmarkEnd w:id="0"/>
    </w:p>
    <w:p>
      <w:pPr>
        <w:jc w:val="both"/>
        <w:rPr>
          <w:rFonts w:hint="eastAsia" w:ascii="仿宋_GB2312" w:hAnsi="仿宋_GB2312" w:eastAsia="仿宋_GB2312" w:cs="仿宋_GB2312"/>
          <w:sz w:val="28"/>
          <w:szCs w:val="28"/>
          <w:highlight w:val="none"/>
          <w:u w:val="none"/>
          <w:shd w:val="clear" w:color="FFFFFF" w:fill="D9D9D9"/>
          <w:lang w:val="en-US" w:eastAsia="zh-CN"/>
        </w:rPr>
      </w:pPr>
      <w:r>
        <w:rPr>
          <w:rFonts w:hint="eastAsia" w:ascii="仿宋_GB2312" w:hAnsi="仿宋_GB2312" w:eastAsia="仿宋_GB2312" w:cs="仿宋_GB2312"/>
          <w:sz w:val="28"/>
          <w:szCs w:val="28"/>
          <w:highlight w:val="none"/>
          <w:u w:val="none"/>
          <w:shd w:val="clear" w:color="FFFFFF" w:fill="D9D9D9"/>
          <w:lang w:val="en-US" w:eastAsia="zh-CN"/>
        </w:rPr>
        <w:t xml:space="preserve">                                  </w:t>
      </w:r>
      <w:r>
        <w:rPr>
          <w:rFonts w:hint="eastAsia" w:ascii="仿宋_GB2312" w:hAnsi="仿宋_GB2312" w:eastAsia="仿宋_GB2312" w:cs="仿宋_GB2312"/>
          <w:b/>
          <w:bCs/>
          <w:sz w:val="28"/>
          <w:szCs w:val="28"/>
          <w:highlight w:val="none"/>
          <w:u w:val="none"/>
          <w:shd w:val="clear" w:color="FFFFFF" w:fill="D9D9D9"/>
          <w:lang w:val="en-US" w:eastAsia="zh-CN"/>
        </w:rPr>
        <w:t>受理情况</w:t>
      </w:r>
      <w:r>
        <w:rPr>
          <w:rFonts w:hint="eastAsia" w:ascii="仿宋_GB2312" w:hAnsi="仿宋_GB2312" w:eastAsia="仿宋_GB2312" w:cs="仿宋_GB2312"/>
          <w:sz w:val="28"/>
          <w:szCs w:val="28"/>
          <w:highlight w:val="none"/>
          <w:u w:val="none"/>
          <w:shd w:val="clear" w:color="FFFFFF" w:fill="D9D9D9"/>
          <w:lang w:val="en-US" w:eastAsia="zh-CN"/>
        </w:rPr>
        <w:t xml:space="preserve">                                </w:t>
      </w:r>
    </w:p>
    <w:p>
      <w:pPr>
        <w:jc w:val="both"/>
        <w:rPr>
          <w:rFonts w:hint="eastAsia" w:ascii="仿宋_GB2312" w:hAnsi="仿宋_GB2312" w:eastAsia="仿宋_GB2312" w:cs="仿宋_GB2312"/>
          <w:sz w:val="28"/>
          <w:szCs w:val="28"/>
          <w:highlight w:val="none"/>
          <w:u w:val="none"/>
          <w:shd w:val="clear" w:color="auto" w:fill="auto"/>
          <w:lang w:val="en-US" w:eastAsia="zh-CN"/>
        </w:rPr>
      </w:pPr>
      <w:r>
        <w:rPr>
          <w:rFonts w:hint="eastAsia" w:ascii="仿宋_GB2312" w:hAnsi="仿宋_GB2312" w:eastAsia="仿宋_GB2312" w:cs="仿宋_GB2312"/>
          <w:sz w:val="28"/>
          <w:szCs w:val="28"/>
          <w:highlight w:val="none"/>
          <w:u w:val="none"/>
          <w:shd w:val="clear" w:color="auto" w:fill="auto"/>
          <w:lang w:val="en-US" w:eastAsia="zh-CN"/>
        </w:rPr>
        <w:t xml:space="preserve">  您的申请已受理，将按照规定进行审核办理，并在承诺时限内办结。如您收到补正材料通知，请将本回执及补正材料一并提交。</w:t>
      </w:r>
    </w:p>
    <w:p>
      <w:pPr>
        <w:jc w:val="both"/>
        <w:rPr>
          <w:rFonts w:hint="eastAsia" w:ascii="仿宋_GB2312" w:hAnsi="仿宋_GB2312" w:eastAsia="仿宋_GB2312" w:cs="仿宋_GB2312"/>
          <w:sz w:val="28"/>
          <w:szCs w:val="28"/>
          <w:highlight w:val="none"/>
          <w:u w:val="none"/>
          <w:shd w:val="clear" w:color="auto" w:fill="auto"/>
          <w:lang w:val="en-US" w:eastAsia="zh-CN"/>
        </w:rPr>
      </w:pPr>
    </w:p>
    <w:p>
      <w:pPr>
        <w:ind w:left="-1260" w:leftChars="-600" w:right="-932" w:rightChars="-444" w:firstLine="1470" w:firstLineChars="525"/>
        <w:jc w:val="both"/>
        <w:rPr>
          <w:rFonts w:hint="eastAsia" w:ascii="仿宋_GB2312" w:hAnsi="仿宋_GB2312" w:eastAsia="仿宋_GB2312" w:cs="仿宋_GB2312"/>
          <w:sz w:val="28"/>
          <w:szCs w:val="28"/>
          <w:highlight w:val="none"/>
          <w:u w:val="single"/>
          <w:shd w:val="clear" w:color="auto" w:fill="auto"/>
          <w:lang w:val="en-US" w:eastAsia="zh-CN"/>
        </w:rPr>
      </w:pPr>
      <w:r>
        <w:rPr>
          <w:rFonts w:hint="eastAsia" w:ascii="仿宋_GB2312" w:hAnsi="仿宋_GB2312" w:eastAsia="仿宋_GB2312" w:cs="仿宋_GB2312"/>
          <w:sz w:val="28"/>
          <w:szCs w:val="28"/>
          <w:highlight w:val="none"/>
          <w:u w:val="single"/>
          <w:shd w:val="clear" w:color="auto" w:fill="auto"/>
          <w:lang w:val="en-US" w:eastAsia="zh-CN"/>
        </w:rPr>
        <w:t xml:space="preserve">经办机构签章：              受理人（签名）：          受理日期：           </w:t>
      </w:r>
    </w:p>
    <w:p>
      <w:pPr>
        <w:jc w:val="both"/>
        <w:rPr>
          <w:rFonts w:hint="eastAsia" w:ascii="仿宋_GB2312" w:hAnsi="仿宋_GB2312" w:eastAsia="仿宋_GB2312" w:cs="仿宋_GB2312"/>
          <w:sz w:val="28"/>
          <w:szCs w:val="28"/>
          <w:highlight w:val="none"/>
          <w:u w:val="none"/>
          <w:shd w:val="clear" w:color="FFFFFF" w:fill="D9D9D9"/>
          <w:lang w:val="en-US" w:eastAsia="zh-CN"/>
        </w:rPr>
      </w:pPr>
      <w:r>
        <w:rPr>
          <w:rFonts w:hint="eastAsia" w:ascii="仿宋_GB2312" w:hAnsi="仿宋_GB2312" w:eastAsia="仿宋_GB2312" w:cs="仿宋_GB2312"/>
          <w:sz w:val="28"/>
          <w:szCs w:val="28"/>
          <w:highlight w:val="none"/>
          <w:u w:val="none"/>
          <w:shd w:val="clear" w:color="FFFFFF" w:fill="D9D9D9"/>
          <w:lang w:val="en-US" w:eastAsia="zh-CN"/>
        </w:rPr>
        <w:t xml:space="preserve">                                  </w:t>
      </w:r>
      <w:r>
        <w:rPr>
          <w:rFonts w:hint="eastAsia" w:ascii="仿宋_GB2312" w:hAnsi="仿宋_GB2312" w:eastAsia="仿宋_GB2312" w:cs="仿宋_GB2312"/>
          <w:b/>
          <w:bCs/>
          <w:sz w:val="28"/>
          <w:szCs w:val="28"/>
          <w:highlight w:val="none"/>
          <w:u w:val="none"/>
          <w:shd w:val="clear" w:color="FFFFFF" w:fill="D9D9D9"/>
          <w:lang w:val="en-US" w:eastAsia="zh-CN"/>
        </w:rPr>
        <w:t>温馨提示</w:t>
      </w:r>
      <w:r>
        <w:rPr>
          <w:rFonts w:hint="eastAsia" w:ascii="仿宋_GB2312" w:hAnsi="仿宋_GB2312" w:eastAsia="仿宋_GB2312" w:cs="仿宋_GB2312"/>
          <w:sz w:val="28"/>
          <w:szCs w:val="28"/>
          <w:highlight w:val="none"/>
          <w:u w:val="none"/>
          <w:shd w:val="clear" w:color="FFFFFF" w:fill="D9D9D9"/>
          <w:lang w:val="en-US" w:eastAsia="zh-CN"/>
        </w:rPr>
        <w:t xml:space="preserve">                                  </w:t>
      </w:r>
    </w:p>
    <w:p>
      <w:pPr>
        <w:ind w:firstLine="560" w:firstLineChars="200"/>
        <w:jc w:val="both"/>
        <w:rPr>
          <w:rFonts w:hint="eastAsia" w:ascii="仿宋_GB2312" w:hAnsi="仿宋_GB2312" w:eastAsia="仿宋_GB2312" w:cs="仿宋_GB2312"/>
          <w:sz w:val="28"/>
          <w:szCs w:val="28"/>
          <w:highlight w:val="none"/>
          <w:u w:val="single"/>
          <w:shd w:val="clear" w:color="auto" w:fill="auto"/>
          <w:lang w:val="en-US" w:eastAsia="zh-CN"/>
        </w:rPr>
      </w:pPr>
      <w:r>
        <w:rPr>
          <w:rFonts w:hint="eastAsia" w:ascii="仿宋_GB2312" w:hAnsi="仿宋_GB2312" w:eastAsia="仿宋_GB2312" w:cs="仿宋_GB2312"/>
          <w:sz w:val="28"/>
          <w:szCs w:val="28"/>
          <w:highlight w:val="none"/>
          <w:u w:val="none"/>
          <w:shd w:val="clear" w:color="auto" w:fill="auto"/>
          <w:lang w:val="en-US" w:eastAsia="zh-CN"/>
        </w:rPr>
        <w:t>本回执一式两份，是业务受理，查询重要依据，请妥善保管。部分事项依据其他事项的办理结果确定是否受理，承诺时限也将依据实际情况累计确定。</w:t>
      </w:r>
    </w:p>
    <w:sectPr>
      <w:headerReference r:id="rId4" w:type="first"/>
      <w:footerReference r:id="rId6" w:type="first"/>
      <w:headerReference r:id="rId3" w:type="default"/>
      <w:footerReference r:id="rId5" w:type="default"/>
      <w:pgSz w:w="11906" w:h="16838"/>
      <w:pgMar w:top="0" w:right="426" w:bottom="1440" w:left="5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60388E"/>
    <w:rsid w:val="01F37846"/>
    <w:rsid w:val="09E1777E"/>
    <w:rsid w:val="0AFE48B2"/>
    <w:rsid w:val="0EEF130C"/>
    <w:rsid w:val="19530E42"/>
    <w:rsid w:val="1D316858"/>
    <w:rsid w:val="1FE474B5"/>
    <w:rsid w:val="269F0091"/>
    <w:rsid w:val="28395D11"/>
    <w:rsid w:val="2A1F11D6"/>
    <w:rsid w:val="2FD82B66"/>
    <w:rsid w:val="358742A0"/>
    <w:rsid w:val="35C34318"/>
    <w:rsid w:val="374565C1"/>
    <w:rsid w:val="3E5E0F94"/>
    <w:rsid w:val="428817AA"/>
    <w:rsid w:val="44457804"/>
    <w:rsid w:val="44744048"/>
    <w:rsid w:val="477541D2"/>
    <w:rsid w:val="581F719C"/>
    <w:rsid w:val="5F244954"/>
    <w:rsid w:val="69F732D5"/>
    <w:rsid w:val="6AB02317"/>
    <w:rsid w:val="6DE82702"/>
    <w:rsid w:val="74680582"/>
    <w:rsid w:val="769E3D71"/>
    <w:rsid w:val="76CF34DE"/>
    <w:rsid w:val="783233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2021-09-23T08:52:00Z</dcterms:created>
  <dc:creator>116</dc:creator>
  <cp:lastModifiedBy>win7</cp:lastModifiedBy>
  <cp:lastPrinted>2021-09-24T07:05:00Z</cp:lastPrinted>
  <dcterms:modified xsi:type="dcterms:W3CDTF">2021-09-24T10:08:04Z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