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三亚市消防救援支队</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lang w:val="en-US" w:eastAsia="zh-CN"/>
        </w:rPr>
        <w:t>300吨级沿海型消防船公开招聘船员</w:t>
      </w:r>
      <w:r>
        <w:rPr>
          <w:rFonts w:hint="eastAsia" w:ascii="方正小标宋_GBK" w:hAnsi="宋体" w:eastAsia="方正小标宋_GBK"/>
          <w:sz w:val="44"/>
          <w:szCs w:val="44"/>
        </w:rPr>
        <w:t>公告</w:t>
      </w:r>
    </w:p>
    <w:p>
      <w:pPr>
        <w:spacing w:line="600" w:lineRule="exact"/>
        <w:jc w:val="center"/>
        <w:rPr>
          <w:rFonts w:ascii="宋体" w:hAnsi="宋体"/>
          <w:sz w:val="44"/>
          <w:szCs w:val="44"/>
        </w:rPr>
      </w:pPr>
    </w:p>
    <w:p>
      <w:pPr>
        <w:spacing w:line="540" w:lineRule="exact"/>
        <w:ind w:firstLine="640" w:firstLineChars="200"/>
        <w:rPr>
          <w:rFonts w:eastAsia="方正仿宋_GBK"/>
          <w:color w:val="332E2B"/>
          <w:sz w:val="32"/>
          <w:szCs w:val="32"/>
        </w:rPr>
      </w:pPr>
      <w:r>
        <w:rPr>
          <w:rFonts w:eastAsia="方正仿宋_GBK"/>
          <w:color w:val="332E2B"/>
          <w:sz w:val="32"/>
          <w:szCs w:val="32"/>
        </w:rPr>
        <w:t>为做好我支队</w:t>
      </w:r>
      <w:r>
        <w:rPr>
          <w:rFonts w:hint="eastAsia" w:eastAsia="方正仿宋_GBK"/>
          <w:color w:val="332E2B"/>
          <w:sz w:val="32"/>
          <w:szCs w:val="32"/>
          <w:lang w:val="en-US" w:eastAsia="zh-CN"/>
        </w:rPr>
        <w:t>300吨级沿海型消防</w:t>
      </w:r>
      <w:r>
        <w:rPr>
          <w:rFonts w:eastAsia="方正仿宋_GBK"/>
          <w:color w:val="332E2B"/>
          <w:sz w:val="32"/>
          <w:szCs w:val="32"/>
        </w:rPr>
        <w:t>船救援保障工作，现面向</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省内</w:t>
      </w:r>
      <w:r>
        <w:rPr>
          <w:rFonts w:eastAsia="方正仿宋_GBK"/>
          <w:color w:val="332E2B"/>
          <w:sz w:val="32"/>
          <w:szCs w:val="32"/>
        </w:rPr>
        <w:t>公开招聘船员</w:t>
      </w:r>
      <w:r>
        <w:rPr>
          <w:rFonts w:hint="eastAsia" w:eastAsia="方正仿宋_GBK"/>
          <w:color w:val="332E2B"/>
          <w:sz w:val="32"/>
          <w:szCs w:val="32"/>
          <w:lang w:val="en-US" w:eastAsia="zh-CN"/>
        </w:rPr>
        <w:t>4</w:t>
      </w:r>
      <w:r>
        <w:rPr>
          <w:rFonts w:eastAsia="方正仿宋_GBK"/>
          <w:color w:val="332E2B"/>
          <w:sz w:val="32"/>
          <w:szCs w:val="32"/>
        </w:rPr>
        <w:t>名，根据《中华人民共和国劳动法》有关政策规定，现将有关事项公告如下：</w:t>
      </w:r>
    </w:p>
    <w:p>
      <w:pPr>
        <w:spacing w:line="540" w:lineRule="exact"/>
        <w:ind w:firstLine="640" w:firstLineChars="200"/>
        <w:rPr>
          <w:rFonts w:eastAsia="方正黑体_GBK"/>
          <w:sz w:val="32"/>
          <w:szCs w:val="32"/>
        </w:rPr>
      </w:pPr>
      <w:r>
        <w:rPr>
          <w:rFonts w:eastAsia="方正黑体_GBK"/>
          <w:sz w:val="32"/>
          <w:szCs w:val="32"/>
        </w:rPr>
        <w:t>一、招聘单位基本情况</w:t>
      </w:r>
      <w:bookmarkStart w:id="0" w:name="_GoBack"/>
      <w:bookmarkEnd w:id="0"/>
    </w:p>
    <w:p>
      <w:pPr>
        <w:spacing w:line="540" w:lineRule="exact"/>
        <w:ind w:firstLine="640" w:firstLineChars="200"/>
        <w:rPr>
          <w:rFonts w:eastAsia="方正仿宋_GBK"/>
          <w:sz w:val="32"/>
          <w:szCs w:val="32"/>
        </w:rPr>
      </w:pPr>
      <w:r>
        <w:rPr>
          <w:rFonts w:eastAsia="方正仿宋_GBK"/>
          <w:sz w:val="32"/>
          <w:szCs w:val="32"/>
        </w:rPr>
        <w:t>招聘单位：三亚市消防救援支队</w:t>
      </w:r>
    </w:p>
    <w:p>
      <w:pPr>
        <w:spacing w:line="540" w:lineRule="exact"/>
        <w:ind w:left="1598" w:leftChars="304" w:hanging="960" w:hangingChars="300"/>
        <w:rPr>
          <w:rFonts w:eastAsia="方正仿宋_GBK"/>
          <w:sz w:val="32"/>
          <w:szCs w:val="32"/>
        </w:rPr>
      </w:pPr>
      <w:r>
        <w:rPr>
          <w:rFonts w:eastAsia="方正仿宋_GBK"/>
          <w:sz w:val="32"/>
          <w:szCs w:val="32"/>
        </w:rPr>
        <w:t>工作地点：三亚市</w:t>
      </w:r>
      <w:r>
        <w:rPr>
          <w:rFonts w:hint="eastAsia" w:eastAsia="方正仿宋_GBK"/>
          <w:sz w:val="32"/>
          <w:szCs w:val="32"/>
          <w:lang w:val="en-US" w:eastAsia="zh-CN"/>
        </w:rPr>
        <w:t>天涯</w:t>
      </w:r>
      <w:r>
        <w:rPr>
          <w:rFonts w:eastAsia="方正仿宋_GBK"/>
          <w:sz w:val="32"/>
          <w:szCs w:val="32"/>
        </w:rPr>
        <w:t>区南边海路南边海消防</w:t>
      </w:r>
      <w:r>
        <w:rPr>
          <w:rFonts w:hint="eastAsia" w:eastAsia="方正仿宋_GBK"/>
          <w:sz w:val="32"/>
          <w:szCs w:val="32"/>
          <w:lang w:val="en-US" w:eastAsia="zh-CN"/>
        </w:rPr>
        <w:t>救援</w:t>
      </w:r>
      <w:r>
        <w:rPr>
          <w:rFonts w:eastAsia="方正仿宋_GBK"/>
          <w:sz w:val="32"/>
          <w:szCs w:val="32"/>
        </w:rPr>
        <w:t>站</w:t>
      </w:r>
    </w:p>
    <w:p>
      <w:pPr>
        <w:spacing w:line="540" w:lineRule="exact"/>
        <w:ind w:firstLine="645"/>
        <w:rPr>
          <w:rFonts w:eastAsia="方正仿宋_GBK"/>
          <w:color w:val="000000"/>
          <w:kern w:val="0"/>
          <w:sz w:val="32"/>
          <w:szCs w:val="32"/>
        </w:rPr>
      </w:pPr>
      <w:r>
        <w:rPr>
          <w:rFonts w:eastAsia="方正仿宋_GBK"/>
          <w:color w:val="000000"/>
          <w:kern w:val="0"/>
          <w:sz w:val="32"/>
          <w:szCs w:val="32"/>
        </w:rPr>
        <w:t>工作时间：24小时执勤</w:t>
      </w:r>
      <w:r>
        <w:rPr>
          <w:rFonts w:hint="eastAsia" w:eastAsia="方正仿宋_GBK"/>
          <w:color w:val="000000"/>
          <w:kern w:val="0"/>
          <w:sz w:val="32"/>
          <w:szCs w:val="32"/>
          <w:lang w:eastAsia="zh-CN"/>
        </w:rPr>
        <w:t>、双人</w:t>
      </w:r>
      <w:r>
        <w:rPr>
          <w:rFonts w:eastAsia="方正仿宋_GBK"/>
          <w:color w:val="000000"/>
          <w:kern w:val="0"/>
          <w:sz w:val="32"/>
          <w:szCs w:val="32"/>
        </w:rPr>
        <w:t>轮班制度</w:t>
      </w:r>
    </w:p>
    <w:p>
      <w:pPr>
        <w:spacing w:line="540" w:lineRule="exact"/>
        <w:ind w:firstLine="640" w:firstLineChars="200"/>
        <w:rPr>
          <w:rFonts w:hint="eastAsia" w:eastAsia="方正仿宋_GBK"/>
          <w:sz w:val="32"/>
          <w:szCs w:val="32"/>
        </w:rPr>
      </w:pPr>
      <w:r>
        <w:rPr>
          <w:rFonts w:eastAsia="方正仿宋_GBK"/>
          <w:sz w:val="32"/>
          <w:szCs w:val="32"/>
        </w:rPr>
        <w:t>主要工作：负责消防船的驾驶及日常</w:t>
      </w:r>
      <w:r>
        <w:rPr>
          <w:rFonts w:hint="eastAsia" w:eastAsia="方正仿宋_GBK"/>
          <w:sz w:val="32"/>
          <w:szCs w:val="32"/>
          <w:lang w:val="en-US" w:eastAsia="zh-CN"/>
        </w:rPr>
        <w:t>维护</w:t>
      </w:r>
      <w:r>
        <w:rPr>
          <w:rFonts w:eastAsia="方正仿宋_GBK"/>
          <w:sz w:val="32"/>
          <w:szCs w:val="32"/>
        </w:rPr>
        <w:t>保养工作</w:t>
      </w:r>
    </w:p>
    <w:p>
      <w:pPr>
        <w:spacing w:line="540" w:lineRule="exact"/>
        <w:ind w:firstLine="640" w:firstLineChars="200"/>
        <w:rPr>
          <w:rFonts w:eastAsia="方正黑体_GBK"/>
          <w:sz w:val="32"/>
          <w:szCs w:val="32"/>
        </w:rPr>
      </w:pPr>
      <w:r>
        <w:rPr>
          <w:rFonts w:eastAsia="方正黑体_GBK"/>
          <w:sz w:val="32"/>
          <w:szCs w:val="32"/>
        </w:rPr>
        <w:t>二、招聘原则</w:t>
      </w:r>
    </w:p>
    <w:p>
      <w:pPr>
        <w:spacing w:line="540" w:lineRule="exact"/>
        <w:ind w:firstLine="640" w:firstLineChars="200"/>
        <w:rPr>
          <w:rFonts w:eastAsia="方正仿宋_GBK"/>
          <w:sz w:val="32"/>
          <w:szCs w:val="32"/>
        </w:rPr>
      </w:pPr>
      <w:r>
        <w:rPr>
          <w:rFonts w:eastAsia="方正仿宋_GBK"/>
          <w:sz w:val="32"/>
          <w:szCs w:val="32"/>
        </w:rPr>
        <w:t>本次招聘海船驾驶员秉承“公平、公正、公开”的原则，对符合条件的人员择优录用。</w:t>
      </w:r>
    </w:p>
    <w:p>
      <w:pPr>
        <w:spacing w:line="540" w:lineRule="exact"/>
        <w:ind w:firstLine="640" w:firstLineChars="200"/>
        <w:rPr>
          <w:rFonts w:eastAsia="方正黑体_GBK"/>
          <w:sz w:val="32"/>
          <w:szCs w:val="32"/>
        </w:rPr>
      </w:pPr>
      <w:r>
        <w:rPr>
          <w:rFonts w:eastAsia="方正黑体_GBK"/>
          <w:sz w:val="32"/>
          <w:szCs w:val="32"/>
        </w:rPr>
        <w:t>三、应聘条件</w:t>
      </w:r>
    </w:p>
    <w:p>
      <w:pPr>
        <w:spacing w:line="540" w:lineRule="exact"/>
        <w:ind w:firstLine="643" w:firstLineChars="200"/>
        <w:rPr>
          <w:rFonts w:eastAsia="方正楷体_GBK"/>
          <w:b/>
          <w:color w:val="332E2B"/>
          <w:sz w:val="32"/>
          <w:szCs w:val="32"/>
        </w:rPr>
      </w:pPr>
      <w:r>
        <w:rPr>
          <w:rFonts w:eastAsia="方正楷体_GBK"/>
          <w:b/>
          <w:color w:val="332E2B"/>
          <w:sz w:val="32"/>
          <w:szCs w:val="32"/>
        </w:rPr>
        <w:t>（一）应聘人员必须具备以下条件：</w:t>
      </w:r>
    </w:p>
    <w:p>
      <w:pPr>
        <w:spacing w:line="540" w:lineRule="exact"/>
        <w:ind w:firstLine="640" w:firstLineChars="200"/>
        <w:rPr>
          <w:rFonts w:hint="eastAsia" w:eastAsia="方正仿宋_GBK"/>
          <w:bCs/>
          <w:sz w:val="32"/>
          <w:szCs w:val="32"/>
          <w:lang w:eastAsia="zh-CN"/>
        </w:rPr>
      </w:pPr>
      <w:r>
        <w:rPr>
          <w:rFonts w:eastAsia="方正仿宋_GBK"/>
          <w:bCs/>
          <w:sz w:val="32"/>
          <w:szCs w:val="32"/>
        </w:rPr>
        <w:t>1．招聘对象年龄在25</w:t>
      </w:r>
      <w:r>
        <w:rPr>
          <w:rFonts w:hint="default" w:eastAsia="方正仿宋_GBK"/>
          <w:bCs/>
          <w:sz w:val="32"/>
          <w:szCs w:val="32"/>
          <w:lang w:val="en-US" w:eastAsia="zh-CN"/>
        </w:rPr>
        <w:t>周岁以上，5</w:t>
      </w:r>
      <w:r>
        <w:rPr>
          <w:rFonts w:hint="eastAsia" w:eastAsia="方正仿宋_GBK"/>
          <w:bCs/>
          <w:sz w:val="32"/>
          <w:szCs w:val="32"/>
          <w:lang w:val="en-US" w:eastAsia="zh-CN"/>
        </w:rPr>
        <w:t>0</w:t>
      </w:r>
      <w:r>
        <w:rPr>
          <w:rFonts w:hint="default" w:eastAsia="方正仿宋_GBK"/>
          <w:bCs/>
          <w:sz w:val="32"/>
          <w:szCs w:val="32"/>
          <w:lang w:val="en-US" w:eastAsia="zh-CN"/>
        </w:rPr>
        <w:t>周岁以下，年龄计算以202</w:t>
      </w:r>
      <w:r>
        <w:rPr>
          <w:rFonts w:hint="eastAsia" w:eastAsia="方正仿宋_GBK"/>
          <w:bCs/>
          <w:sz w:val="32"/>
          <w:szCs w:val="32"/>
          <w:lang w:val="en-US" w:eastAsia="zh-CN"/>
        </w:rPr>
        <w:t>2</w:t>
      </w:r>
      <w:r>
        <w:rPr>
          <w:rFonts w:hint="default" w:eastAsia="方正仿宋_GBK"/>
          <w:bCs/>
          <w:sz w:val="32"/>
          <w:szCs w:val="32"/>
          <w:lang w:val="en-US" w:eastAsia="zh-CN"/>
        </w:rPr>
        <w:t>年</w:t>
      </w:r>
      <w:r>
        <w:rPr>
          <w:rFonts w:hint="eastAsia" w:eastAsia="方正仿宋_GBK"/>
          <w:bCs/>
          <w:sz w:val="32"/>
          <w:szCs w:val="32"/>
          <w:lang w:val="en-US" w:eastAsia="zh-CN"/>
        </w:rPr>
        <w:t>2</w:t>
      </w:r>
      <w:r>
        <w:rPr>
          <w:rFonts w:hint="default" w:eastAsia="方正仿宋_GBK"/>
          <w:bCs/>
          <w:sz w:val="32"/>
          <w:szCs w:val="32"/>
          <w:lang w:val="en-US" w:eastAsia="zh-CN"/>
        </w:rPr>
        <w:t>月</w:t>
      </w:r>
      <w:r>
        <w:rPr>
          <w:rFonts w:hint="eastAsia" w:eastAsia="方正仿宋_GBK"/>
          <w:bCs/>
          <w:sz w:val="32"/>
          <w:szCs w:val="32"/>
          <w:lang w:val="en-US" w:eastAsia="zh-CN"/>
        </w:rPr>
        <w:t>20</w:t>
      </w:r>
      <w:r>
        <w:rPr>
          <w:rFonts w:hint="default" w:eastAsia="方正仿宋_GBK"/>
          <w:bCs/>
          <w:sz w:val="32"/>
          <w:szCs w:val="32"/>
          <w:lang w:val="en-US" w:eastAsia="zh-CN"/>
        </w:rPr>
        <w:t>日为界</w:t>
      </w:r>
      <w:r>
        <w:rPr>
          <w:rFonts w:eastAsia="方正仿宋_GBK"/>
          <w:bCs/>
          <w:sz w:val="32"/>
          <w:szCs w:val="32"/>
        </w:rPr>
        <w:t>，具有中华人民共和国国籍</w:t>
      </w:r>
      <w:r>
        <w:rPr>
          <w:rFonts w:hint="eastAsia" w:eastAsia="方正仿宋_GBK"/>
          <w:bCs/>
          <w:sz w:val="32"/>
          <w:szCs w:val="32"/>
          <w:lang w:eastAsia="zh-CN"/>
        </w:rPr>
        <w:t>；</w:t>
      </w:r>
    </w:p>
    <w:p>
      <w:pPr>
        <w:spacing w:line="540" w:lineRule="exact"/>
        <w:ind w:firstLine="640" w:firstLineChars="200"/>
        <w:rPr>
          <w:rFonts w:hint="eastAsia" w:eastAsia="方正仿宋_GBK"/>
          <w:bCs/>
          <w:sz w:val="32"/>
          <w:szCs w:val="32"/>
          <w:lang w:eastAsia="zh-CN"/>
        </w:rPr>
      </w:pPr>
      <w:r>
        <w:rPr>
          <w:rFonts w:hint="eastAsia" w:eastAsia="方正仿宋_GBK"/>
          <w:bCs/>
          <w:sz w:val="32"/>
          <w:szCs w:val="32"/>
        </w:rPr>
        <w:t>2</w:t>
      </w:r>
      <w:r>
        <w:rPr>
          <w:rFonts w:eastAsia="方正仿宋_GBK"/>
          <w:bCs/>
          <w:sz w:val="32"/>
          <w:szCs w:val="32"/>
        </w:rPr>
        <w:t>．遵守国家法律和社会公德，品行端正，作风正派，无违法违纪等不良记录，吃苦耐劳</w:t>
      </w:r>
      <w:r>
        <w:rPr>
          <w:rFonts w:hint="eastAsia" w:eastAsia="方正仿宋_GBK"/>
          <w:bCs/>
          <w:sz w:val="32"/>
          <w:szCs w:val="32"/>
          <w:lang w:eastAsia="zh-CN"/>
        </w:rPr>
        <w:t>；</w:t>
      </w:r>
    </w:p>
    <w:p>
      <w:pPr>
        <w:snapToGrid w:val="0"/>
        <w:spacing w:line="540" w:lineRule="exact"/>
        <w:ind w:firstLine="627" w:firstLineChars="196"/>
        <w:rPr>
          <w:rFonts w:hint="eastAsia" w:eastAsia="方正仿宋_GBK"/>
          <w:bCs/>
          <w:sz w:val="32"/>
          <w:szCs w:val="32"/>
          <w:lang w:eastAsia="zh-CN"/>
        </w:rPr>
      </w:pPr>
      <w:r>
        <w:rPr>
          <w:rFonts w:hint="eastAsia" w:eastAsia="方正仿宋_GBK"/>
          <w:bCs/>
          <w:sz w:val="32"/>
          <w:szCs w:val="32"/>
        </w:rPr>
        <w:t>3</w:t>
      </w:r>
      <w:r>
        <w:rPr>
          <w:rFonts w:eastAsia="方正仿宋_GBK"/>
          <w:bCs/>
          <w:sz w:val="32"/>
          <w:szCs w:val="32"/>
        </w:rPr>
        <w:t>．具有正常履行职责的身体、心理条件，应符合船员职业健康标准</w:t>
      </w:r>
      <w:r>
        <w:rPr>
          <w:rFonts w:hint="eastAsia" w:eastAsia="方正仿宋_GBK"/>
          <w:bCs/>
          <w:sz w:val="32"/>
          <w:szCs w:val="32"/>
          <w:lang w:eastAsia="zh-CN"/>
        </w:rPr>
        <w:t>；</w:t>
      </w:r>
    </w:p>
    <w:p>
      <w:pPr>
        <w:snapToGrid w:val="0"/>
        <w:spacing w:line="540" w:lineRule="exact"/>
        <w:ind w:firstLine="627" w:firstLineChars="196"/>
        <w:rPr>
          <w:rFonts w:hint="eastAsia" w:eastAsia="方正仿宋_GBK"/>
          <w:bCs/>
          <w:sz w:val="32"/>
          <w:szCs w:val="32"/>
        </w:rPr>
      </w:pPr>
      <w:r>
        <w:rPr>
          <w:rFonts w:hint="eastAsia" w:eastAsia="方正仿宋_GBK"/>
          <w:bCs/>
          <w:sz w:val="32"/>
          <w:szCs w:val="32"/>
        </w:rPr>
        <w:t>4</w:t>
      </w:r>
      <w:r>
        <w:rPr>
          <w:rFonts w:eastAsia="方正仿宋_GBK"/>
          <w:bCs/>
          <w:sz w:val="32"/>
          <w:szCs w:val="32"/>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持有招聘职位所要求的证书。</w:t>
      </w:r>
    </w:p>
    <w:p>
      <w:pPr>
        <w:spacing w:line="540" w:lineRule="exact"/>
        <w:ind w:firstLine="643" w:firstLineChars="200"/>
        <w:rPr>
          <w:rFonts w:eastAsia="方正楷体_GBK"/>
          <w:b/>
          <w:color w:val="332E2B"/>
          <w:sz w:val="32"/>
          <w:szCs w:val="32"/>
        </w:rPr>
      </w:pPr>
      <w:r>
        <w:rPr>
          <w:rFonts w:eastAsia="方正楷体_GBK"/>
          <w:b/>
          <w:color w:val="332E2B"/>
          <w:sz w:val="32"/>
          <w:szCs w:val="32"/>
        </w:rPr>
        <w:t>（二）下列人员不得报考：</w:t>
      </w:r>
    </w:p>
    <w:p>
      <w:pPr>
        <w:spacing w:line="540" w:lineRule="exact"/>
        <w:ind w:firstLine="640" w:firstLineChars="200"/>
        <w:rPr>
          <w:rFonts w:hint="eastAsia" w:eastAsia="方正仿宋_GBK"/>
          <w:sz w:val="32"/>
          <w:szCs w:val="32"/>
          <w:lang w:eastAsia="zh-CN"/>
        </w:rPr>
      </w:pPr>
      <w:r>
        <w:rPr>
          <w:rFonts w:hint="eastAsia" w:eastAsia="方正仿宋_GBK"/>
          <w:color w:val="332E2B"/>
          <w:sz w:val="32"/>
          <w:szCs w:val="32"/>
        </w:rPr>
        <w:t>1</w:t>
      </w:r>
      <w:r>
        <w:rPr>
          <w:rFonts w:eastAsia="方正仿宋_GBK"/>
          <w:color w:val="332E2B"/>
          <w:sz w:val="32"/>
          <w:szCs w:val="32"/>
        </w:rPr>
        <w:t>．</w:t>
      </w:r>
      <w:r>
        <w:rPr>
          <w:rFonts w:eastAsia="方正仿宋_GBK"/>
          <w:sz w:val="32"/>
          <w:szCs w:val="32"/>
        </w:rPr>
        <w:t>曾受过各类刑事处罚的</w:t>
      </w:r>
      <w:r>
        <w:rPr>
          <w:rFonts w:hint="eastAsia" w:eastAsia="方正仿宋_GBK"/>
          <w:sz w:val="32"/>
          <w:szCs w:val="32"/>
          <w:lang w:eastAsia="zh-CN"/>
        </w:rPr>
        <w:t>；</w:t>
      </w:r>
    </w:p>
    <w:p>
      <w:pPr>
        <w:spacing w:line="540" w:lineRule="exact"/>
        <w:ind w:firstLine="640" w:firstLineChars="200"/>
        <w:rPr>
          <w:rFonts w:hint="eastAsia" w:eastAsia="方正仿宋_GBK"/>
          <w:sz w:val="32"/>
          <w:szCs w:val="32"/>
          <w:lang w:eastAsia="zh-CN"/>
        </w:rPr>
      </w:pPr>
      <w:r>
        <w:rPr>
          <w:rFonts w:hint="eastAsia" w:eastAsia="方正仿宋_GBK"/>
          <w:color w:val="332E2B"/>
          <w:sz w:val="32"/>
          <w:szCs w:val="32"/>
        </w:rPr>
        <w:t>2</w:t>
      </w:r>
      <w:r>
        <w:rPr>
          <w:rFonts w:eastAsia="方正仿宋_GBK"/>
          <w:color w:val="332E2B"/>
          <w:sz w:val="32"/>
          <w:szCs w:val="32"/>
        </w:rPr>
        <w:t>．</w:t>
      </w:r>
      <w:r>
        <w:rPr>
          <w:rFonts w:eastAsia="方正仿宋_GBK"/>
          <w:sz w:val="32"/>
          <w:szCs w:val="32"/>
        </w:rPr>
        <w:t>有违法、违纪行为正在接受审查的</w:t>
      </w:r>
      <w:r>
        <w:rPr>
          <w:rFonts w:hint="eastAsia" w:eastAsia="方正仿宋_GBK"/>
          <w:sz w:val="32"/>
          <w:szCs w:val="32"/>
          <w:lang w:eastAsia="zh-CN"/>
        </w:rPr>
        <w:t>；</w:t>
      </w:r>
    </w:p>
    <w:p>
      <w:pPr>
        <w:spacing w:line="540" w:lineRule="exact"/>
        <w:ind w:firstLine="640" w:firstLineChars="200"/>
        <w:rPr>
          <w:rFonts w:eastAsia="方正仿宋_GBK"/>
          <w:sz w:val="32"/>
          <w:szCs w:val="32"/>
        </w:rPr>
      </w:pPr>
      <w:r>
        <w:rPr>
          <w:rFonts w:hint="eastAsia" w:eastAsia="方正仿宋_GBK"/>
          <w:color w:val="332E2B"/>
          <w:sz w:val="32"/>
          <w:szCs w:val="32"/>
        </w:rPr>
        <w:t>3</w:t>
      </w:r>
      <w:r>
        <w:rPr>
          <w:rFonts w:eastAsia="方正仿宋_GBK"/>
          <w:color w:val="332E2B"/>
          <w:sz w:val="32"/>
          <w:szCs w:val="32"/>
        </w:rPr>
        <w:t>．</w:t>
      </w:r>
      <w:r>
        <w:rPr>
          <w:rFonts w:eastAsia="方正仿宋_GBK"/>
          <w:sz w:val="32"/>
          <w:szCs w:val="32"/>
        </w:rPr>
        <w:t>弄虚作假，伪造资格证件和应聘条件资料的；</w:t>
      </w:r>
    </w:p>
    <w:p>
      <w:pPr>
        <w:spacing w:line="540" w:lineRule="exact"/>
        <w:ind w:firstLine="640" w:firstLineChars="200"/>
        <w:rPr>
          <w:rFonts w:eastAsia="方正仿宋_GBK"/>
          <w:color w:val="332E2B"/>
          <w:sz w:val="32"/>
          <w:szCs w:val="32"/>
        </w:rPr>
      </w:pPr>
      <w:r>
        <w:rPr>
          <w:rFonts w:hint="eastAsia" w:eastAsia="方正仿宋_GBK"/>
          <w:color w:val="332E2B"/>
          <w:sz w:val="32"/>
          <w:szCs w:val="32"/>
        </w:rPr>
        <w:t>4</w:t>
      </w:r>
      <w:r>
        <w:rPr>
          <w:rFonts w:eastAsia="方正仿宋_GBK"/>
          <w:color w:val="332E2B"/>
          <w:sz w:val="32"/>
          <w:szCs w:val="32"/>
        </w:rPr>
        <w:t>．其他可能影响本单位正常工作的情形。</w:t>
      </w:r>
    </w:p>
    <w:p>
      <w:pPr>
        <w:spacing w:line="540" w:lineRule="exact"/>
        <w:ind w:firstLine="645"/>
        <w:rPr>
          <w:rFonts w:eastAsia="方正黑体_GBK"/>
          <w:sz w:val="32"/>
          <w:szCs w:val="32"/>
        </w:rPr>
      </w:pPr>
      <w:r>
        <w:rPr>
          <w:rFonts w:eastAsia="方正黑体_GBK"/>
          <w:sz w:val="32"/>
          <w:szCs w:val="32"/>
        </w:rPr>
        <w:t>四、</w:t>
      </w:r>
      <w:r>
        <w:rPr>
          <w:rFonts w:hint="eastAsia" w:eastAsia="方正黑体_GBK"/>
          <w:sz w:val="32"/>
          <w:szCs w:val="32"/>
          <w:lang w:val="en-US" w:eastAsia="zh-CN"/>
        </w:rPr>
        <w:t>招聘岗位及要求</w:t>
      </w:r>
      <w:r>
        <w:rPr>
          <w:rFonts w:eastAsia="方正黑体_GBK"/>
          <w:sz w:val="32"/>
          <w:szCs w:val="32"/>
        </w:rPr>
        <w:t>：</w:t>
      </w:r>
    </w:p>
    <w:tbl>
      <w:tblPr>
        <w:tblStyle w:val="7"/>
        <w:tblW w:w="8710" w:type="dxa"/>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382"/>
        <w:gridCol w:w="1999"/>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41"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岗位</w:t>
            </w:r>
          </w:p>
        </w:tc>
        <w:tc>
          <w:tcPr>
            <w:tcW w:w="1382"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人数</w:t>
            </w:r>
          </w:p>
        </w:tc>
        <w:tc>
          <w:tcPr>
            <w:tcW w:w="1999"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持有证件</w:t>
            </w:r>
          </w:p>
        </w:tc>
        <w:tc>
          <w:tcPr>
            <w:tcW w:w="3988"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船</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 xml:space="preserve">  </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长</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2</w:t>
            </w:r>
          </w:p>
        </w:tc>
        <w:tc>
          <w:tcPr>
            <w:tcW w:w="199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沿海三等或以上适任证书</w:t>
            </w:r>
          </w:p>
        </w:tc>
        <w:tc>
          <w:tcPr>
            <w:tcW w:w="398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具有</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年以上担任沿海三等及以上船舶船长职务经历（以船员服务簿载明为准）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34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轮机长</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2</w:t>
            </w:r>
          </w:p>
        </w:tc>
        <w:tc>
          <w:tcPr>
            <w:tcW w:w="199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沿海二等或以上适任证书</w:t>
            </w:r>
          </w:p>
        </w:tc>
        <w:tc>
          <w:tcPr>
            <w:tcW w:w="398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具有</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vertAlign w:val="baseline"/>
                <w:lang w:eastAsia="zh-CN"/>
              </w:rPr>
              <w:t>年以上担任沿海二等及以上船舶轮机长职务经历（以船员服务簿载明为准）</w:t>
            </w:r>
          </w:p>
        </w:tc>
      </w:tr>
    </w:tbl>
    <w:p>
      <w:pPr>
        <w:spacing w:line="540" w:lineRule="exact"/>
        <w:ind w:firstLine="640" w:firstLineChars="200"/>
        <w:rPr>
          <w:rFonts w:eastAsia="方正楷体_GBK"/>
          <w:b/>
          <w:color w:val="000000"/>
          <w:kern w:val="0"/>
          <w:sz w:val="32"/>
          <w:szCs w:val="32"/>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请符合条件的报名者下载</w:t>
      </w:r>
      <w:r>
        <w:rPr>
          <w:rFonts w:hint="eastAsia" w:eastAsia="方正仿宋_GBK" w:cs="Times New Roman"/>
          <w:b w:val="0"/>
          <w:bCs w:val="0"/>
          <w:i w:val="0"/>
          <w:iCs w:val="0"/>
          <w:caps w:val="0"/>
          <w:color w:val="auto"/>
          <w:spacing w:val="0"/>
          <w:sz w:val="32"/>
          <w:szCs w:val="32"/>
          <w:shd w:val="clear" w:fill="FFFFFF"/>
          <w:lang w:val="en-US" w:eastAsia="zh-CN"/>
        </w:rPr>
        <w:t>填写</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《报名登记表》</w:t>
      </w:r>
      <w:r>
        <w:rPr>
          <w:rFonts w:hint="eastAsia" w:eastAsia="方正仿宋_GBK"/>
          <w:bCs/>
          <w:sz w:val="32"/>
          <w:szCs w:val="32"/>
        </w:rPr>
        <w:t>（附件1）</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w:t>
      </w:r>
      <w:r>
        <w:rPr>
          <w:rFonts w:hint="eastAsia" w:eastAsia="方正仿宋_GBK" w:cs="Times New Roman"/>
          <w:b w:val="0"/>
          <w:bCs w:val="0"/>
          <w:i w:val="0"/>
          <w:iCs w:val="0"/>
          <w:caps w:val="0"/>
          <w:color w:val="auto"/>
          <w:spacing w:val="0"/>
          <w:sz w:val="32"/>
          <w:szCs w:val="32"/>
          <w:shd w:val="clear" w:fill="FFFFFF"/>
          <w:lang w:val="en-US" w:eastAsia="zh-CN"/>
        </w:rPr>
        <w:t>将</w:t>
      </w:r>
      <w:r>
        <w:rPr>
          <w:rFonts w:hint="eastAsia" w:eastAsia="方正仿宋_GBK"/>
          <w:bCs/>
          <w:sz w:val="32"/>
          <w:szCs w:val="32"/>
        </w:rPr>
        <w:t>无犯罪证明</w:t>
      </w:r>
      <w:r>
        <w:rPr>
          <w:rFonts w:hint="eastAsia" w:eastAsia="方正仿宋_GBK"/>
          <w:bCs/>
          <w:sz w:val="32"/>
          <w:szCs w:val="32"/>
          <w:lang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身份证及</w:t>
      </w:r>
      <w:r>
        <w:rPr>
          <w:rFonts w:hint="eastAsia" w:eastAsia="方正仿宋_GBK" w:cs="Times New Roman"/>
          <w:b w:val="0"/>
          <w:bCs w:val="0"/>
          <w:i w:val="0"/>
          <w:iCs w:val="0"/>
          <w:caps w:val="0"/>
          <w:color w:val="auto"/>
          <w:spacing w:val="0"/>
          <w:sz w:val="32"/>
          <w:szCs w:val="32"/>
          <w:shd w:val="clear" w:fill="FFFFFF"/>
          <w:lang w:val="en-US" w:eastAsia="zh-CN"/>
        </w:rPr>
        <w:t>海船</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适任证书、</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fldChar w:fldCharType="begin"/>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instrText xml:space="preserve"> HYPERLINK "mailto:%E8%88%B9%E5%91%98%E6%9C%8D%E5%8A%A1%E7%B0%BF%E6%89%AB%E6%8F%8F%E4%BB%B6%E5%8F%91%E9%80%81%E8%87%B3%E9%82%AE%E7%AE%B1yangbowei0395@163.com" </w:instrTex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fldChar w:fldCharType="separate"/>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船员服务簿等相关证书</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fldChar w:fldCharType="end"/>
      </w:r>
      <w:r>
        <w:rPr>
          <w:rFonts w:hint="eastAsia" w:eastAsia="方正仿宋_GBK" w:cs="Times New Roman"/>
          <w:b w:val="0"/>
          <w:bCs w:val="0"/>
          <w:i w:val="0"/>
          <w:iCs w:val="0"/>
          <w:caps w:val="0"/>
          <w:color w:val="auto"/>
          <w:spacing w:val="0"/>
          <w:sz w:val="32"/>
          <w:szCs w:val="32"/>
          <w:shd w:val="clear" w:fill="FFFFFF"/>
          <w:lang w:val="en-US" w:eastAsia="zh-CN"/>
        </w:rPr>
        <w:t>复印件</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邮寄相关材料复印件至</w:t>
      </w:r>
      <w:r>
        <w:rPr>
          <w:rFonts w:hint="eastAsia" w:eastAsia="方正仿宋_GBK" w:cs="Times New Roman"/>
          <w:b w:val="0"/>
          <w:bCs w:val="0"/>
          <w:i w:val="0"/>
          <w:iCs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海南省三亚市天涯区凤凰路133号三亚市消防救援支队</w:t>
      </w:r>
      <w:r>
        <w:rPr>
          <w:rFonts w:hint="eastAsia" w:eastAsia="方正仿宋_GBK" w:cs="Times New Roman"/>
          <w:b w:val="0"/>
          <w:bCs w:val="0"/>
          <w:i w:val="0"/>
          <w:iCs w:val="0"/>
          <w:caps w:val="0"/>
          <w:color w:val="auto"/>
          <w:spacing w:val="0"/>
          <w:sz w:val="32"/>
          <w:szCs w:val="32"/>
          <w:shd w:val="clear" w:fill="FFFFFF"/>
          <w:lang w:val="en-US" w:eastAsia="zh-CN"/>
        </w:rPr>
        <w:t>后勤装备科</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杨助理收（邮编：572000），报名时间截止至</w:t>
      </w:r>
      <w:r>
        <w:rPr>
          <w:rFonts w:hint="eastAsia" w:eastAsia="方正仿宋_GBK" w:cs="Times New Roman"/>
          <w:b w:val="0"/>
          <w:bCs w:val="0"/>
          <w:i w:val="0"/>
          <w:iCs w:val="0"/>
          <w:caps w:val="0"/>
          <w:color w:val="auto"/>
          <w:spacing w:val="0"/>
          <w:sz w:val="32"/>
          <w:szCs w:val="32"/>
          <w:shd w:val="clear" w:fill="FFFFFF"/>
          <w:lang w:val="en-US" w:eastAsia="zh-CN"/>
        </w:rPr>
        <w:t>2022年2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0日，请保证报名登记表上的联系方式可以联系上本人。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楷体_GBK" w:cs="Times New Roman"/>
          <w:b w:val="0"/>
          <w:bCs w:val="0"/>
          <w:i w:val="0"/>
          <w:iCs w:val="0"/>
          <w:caps w:val="0"/>
          <w:color w:val="auto"/>
          <w:spacing w:val="0"/>
          <w:sz w:val="32"/>
          <w:szCs w:val="32"/>
          <w:shd w:val="clear" w:fill="FFFFFF"/>
          <w:lang w:val="en-US" w:eastAsia="zh-CN"/>
        </w:rPr>
      </w:pPr>
      <w:r>
        <w:rPr>
          <w:rFonts w:hint="eastAsia" w:eastAsia="方正黑体_GBK"/>
          <w:sz w:val="32"/>
          <w:szCs w:val="32"/>
          <w:lang w:val="en-US" w:eastAsia="zh-CN"/>
        </w:rPr>
        <w:t>五、</w:t>
      </w:r>
      <w:r>
        <w:rPr>
          <w:rFonts w:hint="default" w:eastAsia="方正黑体_GBK"/>
          <w:sz w:val="32"/>
          <w:szCs w:val="32"/>
          <w:lang w:val="en-US" w:eastAsia="zh-CN"/>
        </w:rPr>
        <w:t>招聘程序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（一）资格预审</w:t>
      </w:r>
      <w:r>
        <w:rPr>
          <w:rFonts w:hint="eastAsia" w:eastAsia="方正仿宋_GBK" w:cs="Times New Roman"/>
          <w:b w:val="0"/>
          <w:bCs w:val="0"/>
          <w:i w:val="0"/>
          <w:iCs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2022年</w:t>
      </w:r>
      <w:r>
        <w:rPr>
          <w:rFonts w:hint="eastAsia" w:eastAsia="方正仿宋_GBK" w:cs="Times New Roman"/>
          <w:b w:val="0"/>
          <w:bCs w:val="0"/>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21</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日至</w:t>
      </w:r>
      <w:r>
        <w:rPr>
          <w:rFonts w:hint="eastAsia" w:eastAsia="方正仿宋_GBK" w:cs="Times New Roman"/>
          <w:b w:val="0"/>
          <w:bCs w:val="0"/>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22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日对应聘人员提交的材料进行预审，进入考试范围人员电话通知参加考试</w:t>
      </w:r>
      <w:r>
        <w:rPr>
          <w:rFonts w:hint="eastAsia" w:eastAsia="方正仿宋_GBK" w:cs="Times New Roman"/>
          <w:b w:val="0"/>
          <w:bCs w:val="0"/>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（二）实操考试：2022年</w:t>
      </w:r>
      <w:r>
        <w:rPr>
          <w:rFonts w:hint="eastAsia" w:eastAsia="方正仿宋_GBK" w:cs="Times New Roman"/>
          <w:b w:val="0"/>
          <w:bCs w:val="0"/>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23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日，地点设在三亚，实操考试合格的考生通知参加面试；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（三）面试：2022年</w:t>
      </w:r>
      <w:r>
        <w:rPr>
          <w:rFonts w:hint="eastAsia" w:eastAsia="方正仿宋_GBK" w:cs="Times New Roman"/>
          <w:b w:val="0"/>
          <w:bCs w:val="0"/>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24</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日，地点设在三亚市消防救援支队四楼后勤会议室；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（四）体检：2022年</w:t>
      </w:r>
      <w:r>
        <w:rPr>
          <w:rFonts w:hint="eastAsia" w:eastAsia="方正仿宋_GBK" w:cs="Times New Roman"/>
          <w:b w:val="0"/>
          <w:bCs w:val="0"/>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eastAsia="方正仿宋_GBK" w:cs="Times New Roman"/>
          <w:b w:val="0"/>
          <w:bCs w:val="0"/>
          <w:i w:val="0"/>
          <w:iCs w:val="0"/>
          <w:caps w:val="0"/>
          <w:color w:val="auto"/>
          <w:spacing w:val="0"/>
          <w:sz w:val="32"/>
          <w:szCs w:val="32"/>
          <w:shd w:val="clear" w:fill="FFFFFF"/>
          <w:lang w:val="en-US" w:eastAsia="zh-CN"/>
        </w:rPr>
        <w:t>25</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日进行体检</w:t>
      </w:r>
      <w:r>
        <w:rPr>
          <w:rFonts w:hint="eastAsia" w:eastAsia="方正仿宋_GBK" w:cs="Times New Roman"/>
          <w:b w:val="0"/>
          <w:bCs w:val="0"/>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（五）公示：2022年</w:t>
      </w:r>
      <w:r>
        <w:rPr>
          <w:rFonts w:hint="eastAsia" w:eastAsia="方正仿宋_GBK" w:cs="Times New Roman"/>
          <w:b w:val="0"/>
          <w:bCs w:val="0"/>
          <w:i w:val="0"/>
          <w:iCs w:val="0"/>
          <w:caps w:val="0"/>
          <w:color w:val="auto"/>
          <w:spacing w:val="0"/>
          <w:sz w:val="32"/>
          <w:szCs w:val="32"/>
          <w:shd w:val="clear" w:fill="FFFFFF"/>
          <w:lang w:val="en-US" w:eastAsia="zh-CN"/>
        </w:rPr>
        <w:t>3</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月1日发布招录公示。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eastAsia="方正黑体_GBK"/>
          <w:sz w:val="32"/>
          <w:szCs w:val="32"/>
          <w:lang w:val="en-US" w:eastAsia="zh-CN"/>
        </w:rPr>
      </w:pPr>
      <w:r>
        <w:rPr>
          <w:rFonts w:hint="eastAsia" w:eastAsia="方正黑体_GBK"/>
          <w:sz w:val="32"/>
          <w:szCs w:val="32"/>
          <w:lang w:val="en-US" w:eastAsia="zh-CN"/>
        </w:rPr>
        <w:t>六</w:t>
      </w:r>
      <w:r>
        <w:rPr>
          <w:rFonts w:hint="default" w:eastAsia="方正黑体_GBK"/>
          <w:sz w:val="32"/>
          <w:szCs w:val="32"/>
          <w:lang w:val="en-US" w:eastAsia="zh-CN"/>
        </w:rPr>
        <w:t>、薪酬待遇及其他</w:t>
      </w:r>
    </w:p>
    <w:p>
      <w:pPr>
        <w:pStyle w:val="5"/>
        <w:spacing w:before="0" w:beforeAutospacing="0" w:after="0" w:afterAutospacing="0" w:line="540" w:lineRule="exact"/>
        <w:ind w:firstLine="640" w:firstLineChars="200"/>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．工资福利面议</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w:t>
      </w:r>
    </w:p>
    <w:p>
      <w:pPr>
        <w:pStyle w:val="5"/>
        <w:spacing w:before="0" w:beforeAutospacing="0" w:after="0" w:afterAutospacing="0" w:line="540" w:lineRule="exact"/>
        <w:ind w:firstLine="640"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．食宿：</w:t>
      </w:r>
      <w:r>
        <w:rPr>
          <w:rFonts w:ascii="Times New Roman" w:hAnsi="Times New Roman" w:eastAsia="方正仿宋_GBK" w:cs="Times New Roman"/>
          <w:sz w:val="32"/>
          <w:szCs w:val="32"/>
        </w:rPr>
        <w:t>工作期间单位统一提供食宿</w:t>
      </w:r>
      <w:r>
        <w:rPr>
          <w:rFonts w:hint="eastAsia" w:ascii="Times New Roman" w:hAnsi="Times New Roman" w:eastAsia="方正仿宋_GBK" w:cs="Times New Roman"/>
          <w:sz w:val="32"/>
          <w:szCs w:val="32"/>
          <w:lang w:eastAsia="zh-CN"/>
        </w:rPr>
        <w:t>；</w:t>
      </w:r>
    </w:p>
    <w:p>
      <w:pPr>
        <w:spacing w:line="540" w:lineRule="exact"/>
        <w:ind w:firstLine="640" w:firstLineChars="200"/>
        <w:rPr>
          <w:rFonts w:hint="eastAsia" w:eastAsia="方正仿宋_GBK"/>
          <w:color w:val="332E2B"/>
          <w:sz w:val="32"/>
          <w:szCs w:val="32"/>
          <w:lang w:eastAsia="zh-CN"/>
        </w:rPr>
      </w:pPr>
      <w:r>
        <w:rPr>
          <w:rFonts w:hint="eastAsia" w:eastAsia="方正仿宋_GBK"/>
          <w:color w:val="000000"/>
          <w:sz w:val="32"/>
          <w:szCs w:val="32"/>
        </w:rPr>
        <w:t>3</w:t>
      </w:r>
      <w:r>
        <w:rPr>
          <w:rFonts w:eastAsia="方正仿宋_GBK"/>
          <w:color w:val="000000"/>
          <w:sz w:val="32"/>
          <w:szCs w:val="32"/>
        </w:rPr>
        <w:t>．社会保险：</w:t>
      </w:r>
      <w:r>
        <w:rPr>
          <w:rFonts w:eastAsia="方正仿宋_GBK"/>
          <w:sz w:val="32"/>
          <w:szCs w:val="32"/>
        </w:rPr>
        <w:t>按照社保相关规定按月缴纳五险一金</w:t>
      </w:r>
      <w:r>
        <w:rPr>
          <w:rFonts w:hint="eastAsia" w:eastAsia="方正仿宋_GBK"/>
          <w:sz w:val="32"/>
          <w:szCs w:val="32"/>
          <w:lang w:eastAsia="zh-CN"/>
        </w:rPr>
        <w:t>；</w:t>
      </w:r>
    </w:p>
    <w:p>
      <w:pPr>
        <w:spacing w:line="54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．招聘的人员按规定实行试用期制度。试用期包括在聘用合同期限内。试用期满合格的，予以正式聘用；不合格的，解除聘用。合同每年签订一次，试用期为1个月。</w:t>
      </w:r>
    </w:p>
    <w:p>
      <w:pPr>
        <w:pStyle w:val="5"/>
        <w:spacing w:before="0" w:beforeAutospacing="0" w:after="0" w:afterAutospacing="0" w:line="540" w:lineRule="exact"/>
        <w:ind w:firstLine="640" w:firstLineChars="200"/>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val="en-US" w:eastAsia="zh-CN"/>
        </w:rPr>
        <w:t>七</w:t>
      </w:r>
      <w:r>
        <w:rPr>
          <w:rFonts w:ascii="Times New Roman" w:hAnsi="Times New Roman" w:eastAsia="方正黑体_GBK" w:cs="Times New Roman"/>
          <w:color w:val="000000"/>
          <w:sz w:val="32"/>
          <w:szCs w:val="32"/>
        </w:rPr>
        <w:t xml:space="preserve">、联系方式 </w:t>
      </w:r>
    </w:p>
    <w:p>
      <w:pPr>
        <w:pStyle w:val="5"/>
        <w:spacing w:before="0" w:beforeAutospacing="0" w:after="0" w:afterAutospacing="0"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联 系 人：</w:t>
      </w:r>
      <w:r>
        <w:rPr>
          <w:rFonts w:hint="eastAsia" w:ascii="Times New Roman" w:hAnsi="Times New Roman" w:eastAsia="方正仿宋_GBK" w:cs="Times New Roman"/>
          <w:color w:val="000000"/>
          <w:sz w:val="32"/>
          <w:szCs w:val="32"/>
          <w:lang w:val="en-US" w:eastAsia="zh-CN"/>
        </w:rPr>
        <w:t>杨助理</w:t>
      </w:r>
      <w:r>
        <w:rPr>
          <w:rFonts w:ascii="Times New Roman" w:hAnsi="Times New Roman" w:eastAsia="方正仿宋_GBK" w:cs="Times New Roman"/>
          <w:color w:val="000000"/>
          <w:sz w:val="32"/>
          <w:szCs w:val="32"/>
        </w:rPr>
        <w:t>（0898</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rPr>
        <w:t>88956306）</w:t>
      </w:r>
    </w:p>
    <w:p>
      <w:pPr>
        <w:pStyle w:val="5"/>
        <w:spacing w:before="0" w:beforeAutospacing="0" w:after="0" w:afterAutospacing="0" w:line="540"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单位地址：三亚市凤凰路133号</w:t>
      </w:r>
    </w:p>
    <w:p>
      <w:pPr>
        <w:pStyle w:val="5"/>
        <w:spacing w:before="0" w:beforeAutospacing="0" w:after="0" w:afterAutospacing="0" w:line="540" w:lineRule="exact"/>
        <w:ind w:firstLine="645"/>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邮    编：572000</w:t>
      </w:r>
    </w:p>
    <w:p>
      <w:pPr>
        <w:pStyle w:val="5"/>
        <w:spacing w:before="0" w:beforeAutospacing="0" w:after="0" w:afterAutospacing="0" w:line="540" w:lineRule="exact"/>
        <w:jc w:val="both"/>
        <w:rPr>
          <w:rFonts w:hint="eastAsia" w:ascii="Times New Roman" w:hAnsi="Times New Roman" w:eastAsia="方正仿宋_GBK" w:cs="Times New Roman"/>
          <w:color w:val="00000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hint="eastAsia" w:eastAsia="黑体" w:cs="宋体"/>
          <w:bCs/>
          <w:kern w:val="0"/>
          <w:sz w:val="32"/>
          <w:szCs w:val="32"/>
        </w:rPr>
      </w:pPr>
    </w:p>
    <w:p>
      <w:pPr>
        <w:widowControl/>
        <w:rPr>
          <w:rFonts w:cs="宋体"/>
          <w:b/>
          <w:bCs/>
          <w:kern w:val="0"/>
          <w:sz w:val="32"/>
          <w:szCs w:val="32"/>
        </w:rPr>
      </w:pPr>
      <w:r>
        <w:rPr>
          <w:rFonts w:hint="eastAsia" w:eastAsia="黑体" w:cs="宋体"/>
          <w:bCs/>
          <w:kern w:val="0"/>
          <w:sz w:val="32"/>
          <w:szCs w:val="32"/>
        </w:rPr>
        <w:t>附件</w:t>
      </w:r>
      <w:r>
        <w:rPr>
          <w:rFonts w:eastAsia="黑体" w:cs="宋体"/>
          <w:bCs/>
          <w:kern w:val="0"/>
          <w:sz w:val="32"/>
          <w:szCs w:val="32"/>
        </w:rPr>
        <w:t>1</w:t>
      </w:r>
    </w:p>
    <w:p>
      <w:pPr>
        <w:widowControl/>
        <w:spacing w:line="600" w:lineRule="exact"/>
        <w:jc w:val="center"/>
        <w:rPr>
          <w:rFonts w:eastAsia="方正小标宋_GBK"/>
          <w:color w:val="000000"/>
          <w:sz w:val="44"/>
          <w:szCs w:val="44"/>
          <w:shd w:val="clear" w:color="auto" w:fill="FFFFFF"/>
        </w:rPr>
      </w:pPr>
      <w:r>
        <w:rPr>
          <w:rFonts w:hint="eastAsia" w:eastAsia="方正小标宋_GBK" w:cs="宋体"/>
          <w:bCs/>
          <w:kern w:val="0"/>
          <w:sz w:val="44"/>
          <w:szCs w:val="44"/>
        </w:rPr>
        <w:t>海船驾驶员报名登记表</w:t>
      </w:r>
    </w:p>
    <w:tbl>
      <w:tblPr>
        <w:tblStyle w:val="6"/>
        <w:tblW w:w="9100" w:type="dxa"/>
        <w:tblInd w:w="0" w:type="dxa"/>
        <w:tblLayout w:type="fixed"/>
        <w:tblCellMar>
          <w:top w:w="0" w:type="dxa"/>
          <w:left w:w="108" w:type="dxa"/>
          <w:bottom w:w="0" w:type="dxa"/>
          <w:right w:w="108" w:type="dxa"/>
        </w:tblCellMar>
      </w:tblPr>
      <w:tblGrid>
        <w:gridCol w:w="1082"/>
        <w:gridCol w:w="1081"/>
        <w:gridCol w:w="817"/>
        <w:gridCol w:w="1165"/>
        <w:gridCol w:w="1"/>
        <w:gridCol w:w="1261"/>
        <w:gridCol w:w="1"/>
        <w:gridCol w:w="1441"/>
        <w:gridCol w:w="509"/>
        <w:gridCol w:w="1742"/>
      </w:tblGrid>
      <w:tr>
        <w:tblPrEx>
          <w:tblCellMar>
            <w:top w:w="0" w:type="dxa"/>
            <w:left w:w="108" w:type="dxa"/>
            <w:bottom w:w="0" w:type="dxa"/>
            <w:right w:w="108" w:type="dxa"/>
          </w:tblCellMar>
        </w:tblPrEx>
        <w:trPr>
          <w:trHeight w:val="558" w:hRule="atLeast"/>
        </w:trPr>
        <w:tc>
          <w:tcPr>
            <w:tcW w:w="108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姓</w:t>
            </w:r>
            <w:r>
              <w:rPr>
                <w:rFonts w:cs="宋体"/>
                <w:kern w:val="0"/>
                <w:sz w:val="24"/>
              </w:rPr>
              <w:t xml:space="preserve"> </w:t>
            </w:r>
            <w:r>
              <w:rPr>
                <w:rFonts w:hint="eastAsia" w:cs="宋体"/>
                <w:kern w:val="0"/>
                <w:sz w:val="24"/>
              </w:rPr>
              <w:t>名</w:t>
            </w:r>
          </w:p>
        </w:tc>
        <w:tc>
          <w:tcPr>
            <w:tcW w:w="1081" w:type="dxa"/>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性</w:t>
            </w:r>
            <w:r>
              <w:rPr>
                <w:rFonts w:cs="宋体"/>
                <w:kern w:val="0"/>
                <w:sz w:val="24"/>
              </w:rPr>
              <w:t xml:space="preserve"> </w:t>
            </w:r>
            <w:r>
              <w:rPr>
                <w:rFonts w:hint="eastAsia" w:cs="宋体"/>
                <w:kern w:val="0"/>
                <w:sz w:val="24"/>
              </w:rPr>
              <w:t>别</w:t>
            </w:r>
          </w:p>
        </w:tc>
        <w:tc>
          <w:tcPr>
            <w:tcW w:w="1165" w:type="dxa"/>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single" w:color="auto" w:sz="4" w:space="0"/>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出生年月</w:t>
            </w:r>
          </w:p>
        </w:tc>
        <w:tc>
          <w:tcPr>
            <w:tcW w:w="1951"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c>
          <w:tcPr>
            <w:tcW w:w="17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贴近期一寸免冠彩色照片处</w:t>
            </w:r>
          </w:p>
        </w:tc>
      </w:tr>
      <w:tr>
        <w:tblPrEx>
          <w:tblCellMar>
            <w:top w:w="0" w:type="dxa"/>
            <w:left w:w="108" w:type="dxa"/>
            <w:bottom w:w="0" w:type="dxa"/>
            <w:right w:w="108" w:type="dxa"/>
          </w:tblCellMar>
        </w:tblPrEx>
        <w:trPr>
          <w:trHeight w:val="558"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民</w:t>
            </w:r>
            <w:r>
              <w:rPr>
                <w:rFonts w:cs="宋体"/>
                <w:kern w:val="0"/>
                <w:sz w:val="24"/>
              </w:rPr>
              <w:t xml:space="preserve"> </w:t>
            </w:r>
            <w:r>
              <w:rPr>
                <w:rFonts w:hint="eastAsia" w:cs="宋体"/>
                <w:kern w:val="0"/>
                <w:sz w:val="24"/>
              </w:rPr>
              <w:t>族</w:t>
            </w:r>
          </w:p>
        </w:tc>
        <w:tc>
          <w:tcPr>
            <w:tcW w:w="1081"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817"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籍</w:t>
            </w:r>
            <w:r>
              <w:rPr>
                <w:rFonts w:cs="宋体"/>
                <w:kern w:val="0"/>
                <w:sz w:val="24"/>
              </w:rPr>
              <w:t xml:space="preserve"> </w:t>
            </w:r>
            <w:r>
              <w:rPr>
                <w:rFonts w:hint="eastAsia" w:cs="宋体"/>
                <w:kern w:val="0"/>
                <w:sz w:val="24"/>
              </w:rPr>
              <w:t>贯</w:t>
            </w:r>
          </w:p>
        </w:tc>
        <w:tc>
          <w:tcPr>
            <w:tcW w:w="1165"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政治面貌</w:t>
            </w:r>
          </w:p>
        </w:tc>
        <w:tc>
          <w:tcPr>
            <w:tcW w:w="1951"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c>
          <w:tcPr>
            <w:tcW w:w="1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r>
      <w:tr>
        <w:tblPrEx>
          <w:tblCellMar>
            <w:top w:w="0" w:type="dxa"/>
            <w:left w:w="108" w:type="dxa"/>
            <w:bottom w:w="0" w:type="dxa"/>
            <w:right w:w="108" w:type="dxa"/>
          </w:tblCellMar>
        </w:tblPrEx>
        <w:trPr>
          <w:trHeight w:val="558"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学</w:t>
            </w:r>
            <w:r>
              <w:rPr>
                <w:rFonts w:cs="宋体"/>
                <w:kern w:val="0"/>
                <w:sz w:val="24"/>
              </w:rPr>
              <w:t xml:space="preserve"> </w:t>
            </w:r>
            <w:r>
              <w:rPr>
                <w:rFonts w:hint="eastAsia" w:cs="宋体"/>
                <w:kern w:val="0"/>
                <w:sz w:val="24"/>
              </w:rPr>
              <w:t>历</w:t>
            </w:r>
          </w:p>
        </w:tc>
        <w:tc>
          <w:tcPr>
            <w:tcW w:w="1081"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817"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学</w:t>
            </w:r>
            <w:r>
              <w:rPr>
                <w:rFonts w:cs="宋体"/>
                <w:kern w:val="0"/>
                <w:sz w:val="24"/>
              </w:rPr>
              <w:t xml:space="preserve"> </w:t>
            </w:r>
            <w:r>
              <w:rPr>
                <w:rFonts w:hint="eastAsia" w:cs="宋体"/>
                <w:kern w:val="0"/>
                <w:sz w:val="24"/>
              </w:rPr>
              <w:t>位</w:t>
            </w:r>
          </w:p>
        </w:tc>
        <w:tc>
          <w:tcPr>
            <w:tcW w:w="1165"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毕业时间</w:t>
            </w:r>
          </w:p>
        </w:tc>
        <w:tc>
          <w:tcPr>
            <w:tcW w:w="1951"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c>
          <w:tcPr>
            <w:tcW w:w="1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r>
      <w:tr>
        <w:tblPrEx>
          <w:tblCellMar>
            <w:top w:w="0" w:type="dxa"/>
            <w:left w:w="108" w:type="dxa"/>
            <w:bottom w:w="0" w:type="dxa"/>
            <w:right w:w="108" w:type="dxa"/>
          </w:tblCellMar>
        </w:tblPrEx>
        <w:trPr>
          <w:trHeight w:val="558"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职</w:t>
            </w:r>
            <w:r>
              <w:rPr>
                <w:rFonts w:cs="宋体"/>
                <w:kern w:val="0"/>
                <w:sz w:val="24"/>
              </w:rPr>
              <w:t xml:space="preserve"> </w:t>
            </w:r>
            <w:r>
              <w:rPr>
                <w:rFonts w:hint="eastAsia" w:cs="宋体"/>
                <w:kern w:val="0"/>
                <w:sz w:val="24"/>
              </w:rPr>
              <w:t>称</w:t>
            </w:r>
          </w:p>
        </w:tc>
        <w:tc>
          <w:tcPr>
            <w:tcW w:w="1081"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817"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专</w:t>
            </w:r>
            <w:r>
              <w:rPr>
                <w:rFonts w:cs="宋体"/>
                <w:kern w:val="0"/>
                <w:sz w:val="24"/>
              </w:rPr>
              <w:t xml:space="preserve"> </w:t>
            </w:r>
            <w:r>
              <w:rPr>
                <w:rFonts w:hint="eastAsia" w:cs="宋体"/>
                <w:kern w:val="0"/>
                <w:sz w:val="24"/>
              </w:rPr>
              <w:t>业</w:t>
            </w:r>
          </w:p>
        </w:tc>
        <w:tc>
          <w:tcPr>
            <w:tcW w:w="1165" w:type="dxa"/>
            <w:tcBorders>
              <w:top w:val="nil"/>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婚姻状况</w:t>
            </w:r>
          </w:p>
        </w:tc>
        <w:tc>
          <w:tcPr>
            <w:tcW w:w="1951" w:type="dxa"/>
            <w:gridSpan w:val="3"/>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c>
          <w:tcPr>
            <w:tcW w:w="17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r>
      <w:tr>
        <w:tblPrEx>
          <w:tblCellMar>
            <w:top w:w="0" w:type="dxa"/>
            <w:left w:w="108" w:type="dxa"/>
            <w:bottom w:w="0" w:type="dxa"/>
            <w:right w:w="108" w:type="dxa"/>
          </w:tblCellMar>
        </w:tblPrEx>
        <w:trPr>
          <w:trHeight w:val="680"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hint="eastAsia" w:cs="宋体"/>
                <w:kern w:val="0"/>
                <w:sz w:val="24"/>
              </w:rPr>
            </w:pPr>
            <w:r>
              <w:rPr>
                <w:rFonts w:hint="eastAsia" w:cs="宋体"/>
                <w:kern w:val="0"/>
                <w:sz w:val="24"/>
              </w:rPr>
              <w:t>毕</w:t>
            </w:r>
            <w:r>
              <w:rPr>
                <w:rFonts w:hint="eastAsia" w:cs="宋体"/>
                <w:kern w:val="0"/>
                <w:sz w:val="24"/>
                <w:lang w:val="en-US" w:eastAsia="zh-CN"/>
              </w:rPr>
              <w:t xml:space="preserve"> </w:t>
            </w:r>
            <w:r>
              <w:rPr>
                <w:rFonts w:hint="eastAsia" w:cs="宋体"/>
                <w:kern w:val="0"/>
                <w:sz w:val="24"/>
              </w:rPr>
              <w:t>业</w:t>
            </w:r>
          </w:p>
          <w:p>
            <w:pPr>
              <w:widowControl/>
              <w:jc w:val="center"/>
              <w:rPr>
                <w:rFonts w:cs="宋体"/>
                <w:kern w:val="0"/>
                <w:sz w:val="24"/>
              </w:rPr>
            </w:pPr>
            <w:r>
              <w:rPr>
                <w:rFonts w:hint="eastAsia" w:cs="宋体"/>
                <w:kern w:val="0"/>
                <w:sz w:val="24"/>
              </w:rPr>
              <w:t>院</w:t>
            </w:r>
            <w:r>
              <w:rPr>
                <w:rFonts w:hint="eastAsia" w:cs="宋体"/>
                <w:kern w:val="0"/>
                <w:sz w:val="24"/>
                <w:lang w:val="en-US" w:eastAsia="zh-CN"/>
              </w:rPr>
              <w:t xml:space="preserve"> </w:t>
            </w:r>
            <w:r>
              <w:rPr>
                <w:rFonts w:hint="eastAsia" w:cs="宋体"/>
                <w:kern w:val="0"/>
                <w:sz w:val="24"/>
              </w:rPr>
              <w:t>校</w:t>
            </w:r>
          </w:p>
        </w:tc>
        <w:tc>
          <w:tcPr>
            <w:tcW w:w="3063" w:type="dxa"/>
            <w:gridSpan w:val="3"/>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报考职位</w:t>
            </w:r>
          </w:p>
        </w:tc>
        <w:tc>
          <w:tcPr>
            <w:tcW w:w="3693" w:type="dxa"/>
            <w:gridSpan w:val="4"/>
            <w:tcBorders>
              <w:top w:val="single" w:color="auto" w:sz="4" w:space="0"/>
              <w:left w:val="nil"/>
              <w:bottom w:val="single" w:color="auto" w:sz="4" w:space="0"/>
              <w:right w:val="single" w:color="auto" w:sz="4" w:space="0"/>
            </w:tcBorders>
            <w:vAlign w:val="center"/>
          </w:tcPr>
          <w:p>
            <w:pPr>
              <w:widowControl/>
              <w:jc w:val="left"/>
              <w:rPr>
                <w:rFonts w:cs="宋体"/>
                <w:kern w:val="0"/>
                <w:sz w:val="24"/>
                <w:u w:val="single"/>
              </w:rPr>
            </w:pPr>
          </w:p>
        </w:tc>
      </w:tr>
      <w:tr>
        <w:tblPrEx>
          <w:tblCellMar>
            <w:top w:w="0" w:type="dxa"/>
            <w:left w:w="108" w:type="dxa"/>
            <w:bottom w:w="0" w:type="dxa"/>
            <w:right w:w="108" w:type="dxa"/>
          </w:tblCellMar>
        </w:tblPrEx>
        <w:trPr>
          <w:trHeight w:val="680"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特</w:t>
            </w:r>
            <w:r>
              <w:rPr>
                <w:rFonts w:cs="宋体"/>
                <w:kern w:val="0"/>
                <w:sz w:val="24"/>
              </w:rPr>
              <w:t xml:space="preserve"> </w:t>
            </w:r>
            <w:r>
              <w:rPr>
                <w:rFonts w:hint="eastAsia" w:cs="宋体"/>
                <w:kern w:val="0"/>
                <w:sz w:val="24"/>
              </w:rPr>
              <w:t>长</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p>
            <w:pPr>
              <w:widowControl/>
              <w:jc w:val="left"/>
              <w:rPr>
                <w:rFonts w:cs="宋体"/>
                <w:kern w:val="0"/>
                <w:sz w:val="24"/>
              </w:rPr>
            </w:pPr>
          </w:p>
        </w:tc>
      </w:tr>
      <w:tr>
        <w:tblPrEx>
          <w:tblCellMar>
            <w:top w:w="0" w:type="dxa"/>
            <w:left w:w="108" w:type="dxa"/>
            <w:bottom w:w="0" w:type="dxa"/>
            <w:right w:w="108" w:type="dxa"/>
          </w:tblCellMar>
        </w:tblPrEx>
        <w:trPr>
          <w:trHeight w:val="680"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身份证</w:t>
            </w:r>
            <w:r>
              <w:rPr>
                <w:rFonts w:cs="宋体"/>
                <w:kern w:val="0"/>
                <w:sz w:val="24"/>
              </w:rPr>
              <w:t xml:space="preserve"> </w:t>
            </w:r>
            <w:r>
              <w:rPr>
                <w:rFonts w:hint="eastAsia" w:cs="宋体"/>
                <w:kern w:val="0"/>
                <w:sz w:val="24"/>
              </w:rPr>
              <w:t>号</w:t>
            </w:r>
            <w:r>
              <w:rPr>
                <w:rFonts w:cs="宋体"/>
                <w:kern w:val="0"/>
                <w:sz w:val="24"/>
              </w:rPr>
              <w:t xml:space="preserve">  </w:t>
            </w:r>
            <w:r>
              <w:rPr>
                <w:rFonts w:hint="eastAsia" w:cs="宋体"/>
                <w:kern w:val="0"/>
                <w:sz w:val="24"/>
              </w:rPr>
              <w:t>码</w:t>
            </w:r>
          </w:p>
        </w:tc>
        <w:tc>
          <w:tcPr>
            <w:tcW w:w="3064" w:type="dxa"/>
            <w:gridSpan w:val="4"/>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c>
          <w:tcPr>
            <w:tcW w:w="126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联系方式</w:t>
            </w:r>
          </w:p>
        </w:tc>
        <w:tc>
          <w:tcPr>
            <w:tcW w:w="1441"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手机：</w:t>
            </w:r>
          </w:p>
        </w:tc>
        <w:tc>
          <w:tcPr>
            <w:tcW w:w="2251"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r>
      <w:tr>
        <w:tblPrEx>
          <w:tblCellMar>
            <w:top w:w="0" w:type="dxa"/>
            <w:left w:w="108" w:type="dxa"/>
            <w:bottom w:w="0" w:type="dxa"/>
            <w:right w:w="108" w:type="dxa"/>
          </w:tblCellMar>
        </w:tblPrEx>
        <w:trPr>
          <w:trHeight w:val="434" w:hRule="atLeast"/>
        </w:trPr>
        <w:tc>
          <w:tcPr>
            <w:tcW w:w="1082" w:type="dxa"/>
            <w:vMerge w:val="restart"/>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住</w:t>
            </w:r>
            <w:r>
              <w:rPr>
                <w:rFonts w:cs="宋体"/>
                <w:kern w:val="0"/>
                <w:sz w:val="24"/>
              </w:rPr>
              <w:t xml:space="preserve"> </w:t>
            </w:r>
            <w:r>
              <w:rPr>
                <w:rFonts w:hint="eastAsia" w:cs="宋体"/>
                <w:kern w:val="0"/>
                <w:sz w:val="24"/>
              </w:rPr>
              <w:t>址</w:t>
            </w:r>
          </w:p>
        </w:tc>
        <w:tc>
          <w:tcPr>
            <w:tcW w:w="306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c>
          <w:tcPr>
            <w:tcW w:w="126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1441"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固定电话：</w:t>
            </w:r>
          </w:p>
        </w:tc>
        <w:tc>
          <w:tcPr>
            <w:tcW w:w="2251"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r>
      <w:tr>
        <w:tblPrEx>
          <w:tblCellMar>
            <w:top w:w="0" w:type="dxa"/>
            <w:left w:w="108" w:type="dxa"/>
            <w:bottom w:w="0" w:type="dxa"/>
            <w:right w:w="108" w:type="dxa"/>
          </w:tblCellMar>
        </w:tblPrEx>
        <w:trPr>
          <w:trHeight w:val="450" w:hRule="atLeast"/>
        </w:trPr>
        <w:tc>
          <w:tcPr>
            <w:tcW w:w="1082"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306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c>
          <w:tcPr>
            <w:tcW w:w="126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1441" w:type="dxa"/>
            <w:tcBorders>
              <w:top w:val="nil"/>
              <w:left w:val="nil"/>
              <w:bottom w:val="single" w:color="auto" w:sz="4" w:space="0"/>
              <w:right w:val="single" w:color="auto" w:sz="4" w:space="0"/>
            </w:tcBorders>
            <w:vAlign w:val="center"/>
          </w:tcPr>
          <w:p>
            <w:pPr>
              <w:widowControl/>
              <w:jc w:val="center"/>
              <w:rPr>
                <w:rFonts w:cs="宋体"/>
                <w:kern w:val="0"/>
                <w:sz w:val="24"/>
              </w:rPr>
            </w:pPr>
            <w:r>
              <w:rPr>
                <w:rFonts w:cs="宋体"/>
                <w:kern w:val="0"/>
                <w:sz w:val="24"/>
              </w:rPr>
              <w:t>E-mail:</w:t>
            </w:r>
          </w:p>
        </w:tc>
        <w:tc>
          <w:tcPr>
            <w:tcW w:w="2251"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p>
        </w:tc>
      </w:tr>
      <w:tr>
        <w:tblPrEx>
          <w:tblCellMar>
            <w:top w:w="0" w:type="dxa"/>
            <w:left w:w="108" w:type="dxa"/>
            <w:bottom w:w="0" w:type="dxa"/>
            <w:right w:w="108" w:type="dxa"/>
          </w:tblCellMar>
        </w:tblPrEx>
        <w:trPr>
          <w:trHeight w:val="1635"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hint="eastAsia" w:cs="宋体"/>
                <w:kern w:val="0"/>
                <w:sz w:val="24"/>
              </w:rPr>
            </w:pPr>
            <w:r>
              <w:rPr>
                <w:rFonts w:hint="eastAsia" w:cs="宋体"/>
                <w:kern w:val="0"/>
                <w:sz w:val="24"/>
              </w:rPr>
              <w:t>个</w:t>
            </w:r>
            <w:r>
              <w:rPr>
                <w:rFonts w:hint="eastAsia" w:cs="宋体"/>
                <w:kern w:val="0"/>
                <w:sz w:val="24"/>
                <w:lang w:val="en-US" w:eastAsia="zh-CN"/>
              </w:rPr>
              <w:t xml:space="preserve"> </w:t>
            </w:r>
            <w:r>
              <w:rPr>
                <w:rFonts w:hint="eastAsia" w:cs="宋体"/>
                <w:kern w:val="0"/>
                <w:sz w:val="24"/>
              </w:rPr>
              <w:t>人</w:t>
            </w:r>
          </w:p>
          <w:p>
            <w:pPr>
              <w:widowControl/>
              <w:jc w:val="center"/>
              <w:rPr>
                <w:rFonts w:cs="宋体"/>
                <w:kern w:val="0"/>
                <w:sz w:val="24"/>
              </w:rPr>
            </w:pPr>
            <w:r>
              <w:rPr>
                <w:rFonts w:hint="eastAsia" w:cs="宋体"/>
                <w:kern w:val="0"/>
                <w:sz w:val="24"/>
              </w:rPr>
              <w:t>简</w:t>
            </w:r>
            <w:r>
              <w:rPr>
                <w:rFonts w:hint="eastAsia" w:cs="宋体"/>
                <w:kern w:val="0"/>
                <w:sz w:val="24"/>
                <w:lang w:val="en-US" w:eastAsia="zh-CN"/>
              </w:rPr>
              <w:t xml:space="preserve"> </w:t>
            </w:r>
            <w:r>
              <w:rPr>
                <w:rFonts w:hint="eastAsia" w:cs="宋体"/>
                <w:kern w:val="0"/>
                <w:sz w:val="24"/>
              </w:rPr>
              <w:t>历</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tc>
      </w:tr>
      <w:tr>
        <w:tblPrEx>
          <w:tblCellMar>
            <w:top w:w="0" w:type="dxa"/>
            <w:left w:w="108" w:type="dxa"/>
            <w:bottom w:w="0" w:type="dxa"/>
            <w:right w:w="108" w:type="dxa"/>
          </w:tblCellMar>
        </w:tblPrEx>
        <w:trPr>
          <w:trHeight w:val="2307"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家庭主</w:t>
            </w:r>
            <w:r>
              <w:rPr>
                <w:rFonts w:cs="宋体"/>
                <w:kern w:val="0"/>
                <w:sz w:val="24"/>
              </w:rPr>
              <w:t xml:space="preserve"> </w:t>
            </w:r>
            <w:r>
              <w:rPr>
                <w:rFonts w:hint="eastAsia" w:cs="宋体"/>
                <w:kern w:val="0"/>
                <w:sz w:val="24"/>
              </w:rPr>
              <w:t>要成员</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tc>
      </w:tr>
      <w:tr>
        <w:tblPrEx>
          <w:tblCellMar>
            <w:top w:w="0" w:type="dxa"/>
            <w:left w:w="108" w:type="dxa"/>
            <w:bottom w:w="0" w:type="dxa"/>
            <w:right w:w="108" w:type="dxa"/>
          </w:tblCellMar>
        </w:tblPrEx>
        <w:trPr>
          <w:trHeight w:val="1330"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报考人</w:t>
            </w:r>
            <w:r>
              <w:rPr>
                <w:rFonts w:cs="宋体"/>
                <w:kern w:val="0"/>
                <w:sz w:val="24"/>
              </w:rPr>
              <w:t xml:space="preserve"> </w:t>
            </w:r>
            <w:r>
              <w:rPr>
                <w:rFonts w:hint="eastAsia" w:cs="宋体"/>
                <w:kern w:val="0"/>
                <w:sz w:val="24"/>
              </w:rPr>
              <w:t>承</w:t>
            </w:r>
            <w:r>
              <w:rPr>
                <w:rFonts w:cs="宋体"/>
                <w:kern w:val="0"/>
                <w:sz w:val="24"/>
              </w:rPr>
              <w:t xml:space="preserve">  </w:t>
            </w:r>
            <w:r>
              <w:rPr>
                <w:rFonts w:hint="eastAsia" w:cs="宋体"/>
                <w:kern w:val="0"/>
                <w:sz w:val="24"/>
              </w:rPr>
              <w:t>诺</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cs="宋体"/>
                <w:kern w:val="0"/>
                <w:sz w:val="24"/>
              </w:rPr>
              <w:t xml:space="preserve">  </w:t>
            </w:r>
            <w:r>
              <w:rPr>
                <w:rFonts w:eastAsia="仿宋_GB2312" w:cs="宋体"/>
                <w:kern w:val="0"/>
                <w:sz w:val="24"/>
              </w:rPr>
              <w:t xml:space="preserve">  </w:t>
            </w:r>
            <w:r>
              <w:rPr>
                <w:rFonts w:hint="eastAsia" w:eastAsia="仿宋_GB2312" w:cs="宋体"/>
                <w:kern w:val="0"/>
                <w:sz w:val="24"/>
              </w:rPr>
              <w:t>本人符合报名条件的要求</w:t>
            </w:r>
            <w:r>
              <w:rPr>
                <w:rFonts w:eastAsia="仿宋_GB2312" w:cs="宋体"/>
                <w:kern w:val="0"/>
                <w:sz w:val="24"/>
              </w:rPr>
              <w:t>,</w:t>
            </w:r>
            <w:r>
              <w:rPr>
                <w:rFonts w:hint="eastAsia" w:eastAsia="仿宋_GB2312" w:cs="宋体"/>
                <w:kern w:val="0"/>
                <w:sz w:val="24"/>
              </w:rPr>
              <w:t>所提供的各种相关资料和上述填写内容真实有效。如有不实，本人愿自动放弃本次报考资格，并承担由此引发的一切后果。</w:t>
            </w:r>
            <w:r>
              <w:rPr>
                <w:rFonts w:eastAsia="仿宋_GB2312" w:cs="宋体"/>
                <w:kern w:val="0"/>
                <w:sz w:val="24"/>
              </w:rPr>
              <w:t xml:space="preserve"> </w:t>
            </w:r>
            <w:r>
              <w:rPr>
                <w:rFonts w:eastAsia="仿宋_GB2312" w:cs="宋体"/>
                <w:kern w:val="0"/>
                <w:sz w:val="24"/>
              </w:rPr>
              <w:br w:type="textWrapping"/>
            </w:r>
            <w:r>
              <w:rPr>
                <w:rFonts w:cs="宋体"/>
                <w:kern w:val="0"/>
                <w:sz w:val="24"/>
              </w:rPr>
              <w:t xml:space="preserve">                   </w:t>
            </w:r>
            <w:r>
              <w:rPr>
                <w:rFonts w:hint="eastAsia" w:cs="宋体"/>
                <w:kern w:val="0"/>
                <w:sz w:val="24"/>
              </w:rPr>
              <w:t>报名人签名：</w:t>
            </w:r>
            <w:r>
              <w:rPr>
                <w:rFonts w:cs="宋体"/>
                <w:kern w:val="0"/>
                <w:sz w:val="24"/>
              </w:rPr>
              <w:t xml:space="preserve">                 20</w:t>
            </w:r>
            <w:r>
              <w:rPr>
                <w:rFonts w:hint="eastAsia" w:cs="宋体"/>
                <w:kern w:val="0"/>
                <w:sz w:val="24"/>
              </w:rPr>
              <w:t>2</w:t>
            </w:r>
            <w:r>
              <w:rPr>
                <w:rFonts w:hint="eastAsia" w:cs="宋体"/>
                <w:kern w:val="0"/>
                <w:sz w:val="24"/>
                <w:lang w:val="en-US" w:eastAsia="zh-CN"/>
              </w:rPr>
              <w:t>1</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r>
              <w:rPr>
                <w:rFonts w:cs="宋体"/>
                <w:kern w:val="0"/>
                <w:sz w:val="24"/>
              </w:rPr>
              <w:t xml:space="preserve">                                                                                                                                                                                                                                                                                                                                   </w:t>
            </w:r>
          </w:p>
        </w:tc>
      </w:tr>
      <w:tr>
        <w:tblPrEx>
          <w:tblCellMar>
            <w:top w:w="0" w:type="dxa"/>
            <w:left w:w="108" w:type="dxa"/>
            <w:bottom w:w="0" w:type="dxa"/>
            <w:right w:w="108" w:type="dxa"/>
          </w:tblCellMar>
        </w:tblPrEx>
        <w:trPr>
          <w:trHeight w:val="1686" w:hRule="atLeast"/>
        </w:trPr>
        <w:tc>
          <w:tcPr>
            <w:tcW w:w="1082"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资格审</w:t>
            </w:r>
            <w:r>
              <w:rPr>
                <w:rFonts w:cs="宋体"/>
                <w:kern w:val="0"/>
                <w:sz w:val="24"/>
              </w:rPr>
              <w:t xml:space="preserve"> </w:t>
            </w:r>
            <w:r>
              <w:rPr>
                <w:rFonts w:hint="eastAsia" w:cs="宋体"/>
                <w:kern w:val="0"/>
                <w:sz w:val="24"/>
              </w:rPr>
              <w:t>查意见</w:t>
            </w:r>
          </w:p>
        </w:tc>
        <w:tc>
          <w:tcPr>
            <w:tcW w:w="8018" w:type="dxa"/>
            <w:gridSpan w:val="9"/>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cs="宋体"/>
                <w:kern w:val="0"/>
                <w:sz w:val="24"/>
              </w:rPr>
              <w:t xml:space="preserve">                                                                  </w:t>
            </w:r>
            <w:r>
              <w:rPr>
                <w:rFonts w:cs="宋体"/>
                <w:kern w:val="0"/>
                <w:sz w:val="24"/>
              </w:rPr>
              <w:br w:type="textWrapping"/>
            </w:r>
            <w:r>
              <w:rPr>
                <w:rFonts w:cs="宋体"/>
                <w:kern w:val="0"/>
                <w:sz w:val="24"/>
              </w:rPr>
              <w:br w:type="textWrapping"/>
            </w:r>
            <w:r>
              <w:rPr>
                <w:rFonts w:cs="宋体"/>
                <w:kern w:val="0"/>
                <w:sz w:val="24"/>
              </w:rPr>
              <w:br w:type="textWrapping"/>
            </w:r>
            <w:r>
              <w:rPr>
                <w:rFonts w:hint="eastAsia" w:cs="宋体"/>
                <w:kern w:val="0"/>
                <w:sz w:val="24"/>
              </w:rPr>
              <w:t>审查人签名：　　　　　　　　负责人签名：　　　　　（盖章）</w:t>
            </w:r>
            <w:r>
              <w:rPr>
                <w:rFonts w:cs="宋体"/>
                <w:kern w:val="0"/>
                <w:sz w:val="24"/>
              </w:rPr>
              <w:t xml:space="preserve">        </w:t>
            </w:r>
            <w:r>
              <w:rPr>
                <w:rFonts w:cs="宋体"/>
                <w:kern w:val="0"/>
                <w:sz w:val="24"/>
              </w:rPr>
              <w:br w:type="textWrapping"/>
            </w:r>
            <w:r>
              <w:rPr>
                <w:rFonts w:cs="宋体"/>
                <w:kern w:val="0"/>
                <w:sz w:val="24"/>
              </w:rPr>
              <w:t xml:space="preserve">                                                20</w:t>
            </w:r>
            <w:r>
              <w:rPr>
                <w:rFonts w:hint="eastAsia" w:cs="宋体"/>
                <w:kern w:val="0"/>
                <w:sz w:val="24"/>
              </w:rPr>
              <w:t>2</w:t>
            </w:r>
            <w:r>
              <w:rPr>
                <w:rFonts w:hint="eastAsia" w:cs="宋体"/>
                <w:kern w:val="0"/>
                <w:sz w:val="24"/>
                <w:lang w:val="en-US" w:eastAsia="zh-CN"/>
              </w:rPr>
              <w:t>1</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tc>
      </w:tr>
    </w:tbl>
    <w:p>
      <w:pPr>
        <w:pStyle w:val="5"/>
        <w:spacing w:before="0" w:beforeAutospacing="0" w:after="0" w:afterAutospacing="0" w:line="540" w:lineRule="exact"/>
        <w:jc w:val="both"/>
        <w:rPr>
          <w:rFonts w:ascii="Times New Roman" w:hAnsi="Times New Roman" w:eastAsia="方正仿宋_GBK" w:cs="Times New Roman"/>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38"/>
    <w:rsid w:val="00033A7B"/>
    <w:rsid w:val="0004153B"/>
    <w:rsid w:val="0004742A"/>
    <w:rsid w:val="000D49E9"/>
    <w:rsid w:val="00133A56"/>
    <w:rsid w:val="001C11D0"/>
    <w:rsid w:val="001E6330"/>
    <w:rsid w:val="00212DF6"/>
    <w:rsid w:val="00237668"/>
    <w:rsid w:val="00264AE6"/>
    <w:rsid w:val="002B566C"/>
    <w:rsid w:val="002D08F7"/>
    <w:rsid w:val="002D1961"/>
    <w:rsid w:val="002D6E13"/>
    <w:rsid w:val="00327A77"/>
    <w:rsid w:val="00327C27"/>
    <w:rsid w:val="00333D8E"/>
    <w:rsid w:val="003446F8"/>
    <w:rsid w:val="0034568A"/>
    <w:rsid w:val="00362088"/>
    <w:rsid w:val="00364859"/>
    <w:rsid w:val="00372405"/>
    <w:rsid w:val="00376AB2"/>
    <w:rsid w:val="003A50A3"/>
    <w:rsid w:val="003C4E8D"/>
    <w:rsid w:val="003E7C1A"/>
    <w:rsid w:val="00450802"/>
    <w:rsid w:val="00454606"/>
    <w:rsid w:val="004637A6"/>
    <w:rsid w:val="004C02F5"/>
    <w:rsid w:val="004D78B1"/>
    <w:rsid w:val="004E2367"/>
    <w:rsid w:val="005627BB"/>
    <w:rsid w:val="005D494F"/>
    <w:rsid w:val="005D7814"/>
    <w:rsid w:val="005F5555"/>
    <w:rsid w:val="00656AA4"/>
    <w:rsid w:val="00677B07"/>
    <w:rsid w:val="00683B95"/>
    <w:rsid w:val="006A5448"/>
    <w:rsid w:val="006D4548"/>
    <w:rsid w:val="006F14C9"/>
    <w:rsid w:val="00714838"/>
    <w:rsid w:val="007372FA"/>
    <w:rsid w:val="00741068"/>
    <w:rsid w:val="00750D1C"/>
    <w:rsid w:val="007718B6"/>
    <w:rsid w:val="00776BAD"/>
    <w:rsid w:val="007F4D46"/>
    <w:rsid w:val="00804590"/>
    <w:rsid w:val="0088220F"/>
    <w:rsid w:val="009539B4"/>
    <w:rsid w:val="009B10F1"/>
    <w:rsid w:val="009C6401"/>
    <w:rsid w:val="009F34E9"/>
    <w:rsid w:val="00A04402"/>
    <w:rsid w:val="00A07724"/>
    <w:rsid w:val="00A17ED0"/>
    <w:rsid w:val="00A20A90"/>
    <w:rsid w:val="00A22FB3"/>
    <w:rsid w:val="00A61D8C"/>
    <w:rsid w:val="00A958E2"/>
    <w:rsid w:val="00AB67B3"/>
    <w:rsid w:val="00AD6525"/>
    <w:rsid w:val="00AE24EB"/>
    <w:rsid w:val="00AF209F"/>
    <w:rsid w:val="00AF28F9"/>
    <w:rsid w:val="00B15B30"/>
    <w:rsid w:val="00B26F6B"/>
    <w:rsid w:val="00B47BC5"/>
    <w:rsid w:val="00B93969"/>
    <w:rsid w:val="00BF3C6F"/>
    <w:rsid w:val="00C12EB0"/>
    <w:rsid w:val="00C65FE4"/>
    <w:rsid w:val="00C8768A"/>
    <w:rsid w:val="00C959BA"/>
    <w:rsid w:val="00CD265E"/>
    <w:rsid w:val="00CF7D8F"/>
    <w:rsid w:val="00D54398"/>
    <w:rsid w:val="00D91AE9"/>
    <w:rsid w:val="00DC3197"/>
    <w:rsid w:val="00E30FB3"/>
    <w:rsid w:val="00E46705"/>
    <w:rsid w:val="00E477E0"/>
    <w:rsid w:val="00E55E90"/>
    <w:rsid w:val="00E757C6"/>
    <w:rsid w:val="00EE59E2"/>
    <w:rsid w:val="00F03CE0"/>
    <w:rsid w:val="00F265CC"/>
    <w:rsid w:val="00F5160D"/>
    <w:rsid w:val="00F57491"/>
    <w:rsid w:val="00F95019"/>
    <w:rsid w:val="00FA0578"/>
    <w:rsid w:val="00FD5062"/>
    <w:rsid w:val="00FE38F8"/>
    <w:rsid w:val="00FF7284"/>
    <w:rsid w:val="17A44784"/>
    <w:rsid w:val="655570FE"/>
    <w:rsid w:val="6A8A46F9"/>
    <w:rsid w:val="785F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List"/>
    <w:basedOn w:val="6"/>
    <w:uiPriority w:val="61"/>
    <w:rPr>
      <w:rFonts w:asciiTheme="minorHAnsi" w:hAnsiTheme="minorHAnsi" w:eastAsiaTheme="minorEastAsia" w:cstheme="minorBidi"/>
      <w:sz w:val="22"/>
      <w:szCs w:val="22"/>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9">
    <w:name w:val="Medium List 2 Accent 1"/>
    <w:basedOn w:val="6"/>
    <w:uiPriority w:val="66"/>
    <w:rPr>
      <w:rFonts w:asciiTheme="majorHAnsi" w:hAnsiTheme="majorHAnsi" w:eastAsiaTheme="majorEastAsia" w:cstheme="majorBidi"/>
      <w:color w:val="000000" w:themeColor="text1"/>
      <w:sz w:val="22"/>
      <w:szCs w:val="22"/>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11">
    <w:name w:val="Strong"/>
    <w:basedOn w:val="10"/>
    <w:qFormat/>
    <w:uiPriority w:val="22"/>
    <w:rPr>
      <w:b/>
      <w:bCs/>
    </w:rPr>
  </w:style>
  <w:style w:type="paragraph" w:customStyle="1" w:styleId="12">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14">
    <w:name w:val="批注框文本 Char"/>
    <w:basedOn w:val="10"/>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258</Words>
  <Characters>1477</Characters>
  <Lines>12</Lines>
  <Paragraphs>3</Paragraphs>
  <TotalTime>25</TotalTime>
  <ScaleCrop>false</ScaleCrop>
  <LinksUpToDate>false</LinksUpToDate>
  <CharactersWithSpaces>1732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2020-08-26T09:20:00Z</dcterms:created>
  <dc:creator>杨佳琪</dc:creator>
  <cp:lastModifiedBy>麦必溜</cp:lastModifiedBy>
  <cp:lastPrinted>2020-08-03T06:48:00Z</cp:lastPrinted>
  <dcterms:modified xsi:type="dcterms:W3CDTF">2022-01-10T12:52:55Z</dcterms:modified>
  <dc:title>2014年三亚市公安消防支队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BECA4FBA510040FEA6D9453DAE285101</vt:lpwstr>
  </property>
</Properties>
</file>