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2CB4">
      <w:pPr>
        <w:spacing w:before="101" w:line="223" w:lineRule="auto"/>
        <w:ind w:left="40"/>
        <w:jc w:val="center"/>
        <w:outlineLvl w:val="0"/>
        <w:rPr>
          <w:rFonts w:ascii="宋体" w:hAnsi="宋体" w:eastAsia="宋体" w:cs="宋体"/>
          <w:sz w:val="43"/>
          <w:szCs w:val="43"/>
        </w:rPr>
      </w:pPr>
      <w:r>
        <w:rPr>
          <w:rFonts w:ascii="宋体" w:hAnsi="宋体" w:eastAsia="宋体" w:cs="宋体"/>
          <w:b/>
          <w:bCs/>
          <w:color w:val="1A1A1A"/>
          <w:spacing w:val="3"/>
          <w:sz w:val="43"/>
          <w:szCs w:val="43"/>
        </w:rPr>
        <w:t>系统报名操作指引</w:t>
      </w:r>
    </w:p>
    <w:p w14:paraId="7BD0E8B4">
      <w:pPr>
        <w:pStyle w:val="2"/>
        <w:spacing w:before="128" w:line="216" w:lineRule="auto"/>
        <w:ind w:left="30"/>
        <w:outlineLvl w:val="1"/>
        <w:rPr>
          <w:sz w:val="28"/>
          <w:szCs w:val="28"/>
        </w:rPr>
      </w:pPr>
      <w:r>
        <w:rPr>
          <w:b/>
          <w:bCs/>
          <w:color w:val="1A1A1A"/>
          <w:spacing w:val="-5"/>
          <w:sz w:val="28"/>
          <w:szCs w:val="28"/>
        </w:rPr>
        <w:t>一、登录/注册</w:t>
      </w:r>
    </w:p>
    <w:p w14:paraId="74F5BB2A">
      <w:pPr>
        <w:pStyle w:val="2"/>
        <w:spacing w:before="126" w:line="206" w:lineRule="auto"/>
        <w:ind w:left="23" w:right="753" w:hanging="3"/>
        <w:jc w:val="both"/>
        <w:rPr>
          <w:color w:val="1450B8"/>
          <w:spacing w:val="-1"/>
        </w:rPr>
      </w:pPr>
      <w:r>
        <w:rPr>
          <w:color w:val="333333"/>
          <w:spacing w:val="-1"/>
        </w:rPr>
        <w:t>打开报名链接（</w:t>
      </w:r>
      <w:r>
        <w:rPr>
          <w:rFonts w:ascii="Helvetica" w:hAnsi="Helvetica" w:eastAsia="Helvetica" w:cs="Helvetica"/>
          <w:i w:val="0"/>
          <w:iCs w:val="0"/>
          <w:caps w:val="0"/>
          <w:color w:val="0000FF"/>
          <w:spacing w:val="0"/>
          <w:sz w:val="21"/>
          <w:szCs w:val="21"/>
          <w:u w:val="single"/>
          <w:shd w:val="clear" w:fill="F5F7FA"/>
        </w:rPr>
        <w:t>http://ngukaoshi.com/#/login?itemId=2j7tuH1lPd8</w:t>
      </w:r>
      <w:r>
        <w:rPr>
          <w:color w:val="333333"/>
          <w:spacing w:val="-9"/>
        </w:rPr>
        <w:t>），</w:t>
      </w:r>
      <w:r>
        <w:rPr>
          <w:color w:val="333333"/>
          <w:spacing w:val="-1"/>
        </w:rPr>
        <w:t>进入系统，</w:t>
      </w:r>
      <w:r>
        <w:rPr>
          <w:color w:val="333333"/>
          <w:spacing w:val="-2"/>
        </w:rPr>
        <w:t>在登录</w:t>
      </w:r>
      <w:r>
        <w:rPr>
          <w:color w:val="333333"/>
        </w:rPr>
        <w:t xml:space="preserve"> </w:t>
      </w:r>
      <w:r>
        <w:rPr>
          <w:color w:val="333333"/>
          <w:spacing w:val="-3"/>
        </w:rPr>
        <w:t>页面输入个人账号</w:t>
      </w:r>
      <w:r>
        <w:rPr>
          <w:color w:val="333333"/>
          <w:spacing w:val="-38"/>
        </w:rPr>
        <w:t xml:space="preserve"> </w:t>
      </w:r>
      <w:r>
        <w:rPr>
          <w:color w:val="333333"/>
          <w:spacing w:val="-3"/>
        </w:rPr>
        <w:t>、密码点击【立即登录】</w:t>
      </w:r>
      <w:r>
        <w:rPr>
          <w:color w:val="333333"/>
          <w:spacing w:val="-40"/>
        </w:rPr>
        <w:t xml:space="preserve"> </w:t>
      </w:r>
      <w:r>
        <w:rPr>
          <w:color w:val="333333"/>
          <w:spacing w:val="-3"/>
        </w:rPr>
        <w:t>按钮，</w:t>
      </w:r>
      <w:r>
        <w:rPr>
          <w:color w:val="333333"/>
          <w:spacing w:val="-45"/>
        </w:rPr>
        <w:t xml:space="preserve"> </w:t>
      </w:r>
      <w:r>
        <w:rPr>
          <w:color w:val="333333"/>
          <w:spacing w:val="-3"/>
        </w:rPr>
        <w:t>登录系统</w:t>
      </w:r>
      <w:r>
        <w:rPr>
          <w:color w:val="333333"/>
          <w:spacing w:val="-15"/>
        </w:rPr>
        <w:t>；</w:t>
      </w:r>
      <w:r>
        <w:rPr>
          <w:color w:val="1450B8"/>
          <w:spacing w:val="-15"/>
        </w:rPr>
        <w:t>（</w:t>
      </w:r>
      <w:r>
        <w:rPr>
          <w:color w:val="1450B8"/>
          <w:spacing w:val="-3"/>
        </w:rPr>
        <w:t>若未注册账号点击页面</w:t>
      </w:r>
      <w:r>
        <w:rPr>
          <w:color w:val="1450B8"/>
        </w:rPr>
        <w:t xml:space="preserve"> </w:t>
      </w:r>
      <w:r>
        <w:rPr>
          <w:color w:val="1450B8"/>
          <w:spacing w:val="-1"/>
        </w:rPr>
        <w:t>右上角注册按钮进行</w:t>
      </w:r>
      <w:r>
        <w:rPr>
          <w:rFonts w:hint="eastAsia"/>
          <w:color w:val="1450B8"/>
          <w:spacing w:val="-1"/>
          <w:lang w:eastAsia="zh-CN"/>
        </w:rPr>
        <w:t>账号注册账号</w:t>
      </w:r>
      <w:r>
        <w:rPr>
          <w:color w:val="1450B8"/>
          <w:spacing w:val="-1"/>
        </w:rPr>
        <w:t>）</w:t>
      </w:r>
    </w:p>
    <w:p w14:paraId="10BFC2B9">
      <w:pPr>
        <w:pStyle w:val="2"/>
        <w:spacing w:before="126" w:line="206" w:lineRule="auto"/>
        <w:ind w:left="23" w:right="753" w:hanging="3"/>
        <w:jc w:val="both"/>
      </w:pPr>
      <w:r>
        <w:drawing>
          <wp:inline distT="0" distB="0" distL="114300" distR="114300">
            <wp:extent cx="5761990" cy="389572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61990" cy="3895725"/>
                    </a:xfrm>
                    <a:prstGeom prst="rect">
                      <a:avLst/>
                    </a:prstGeom>
                    <a:noFill/>
                    <a:ln>
                      <a:noFill/>
                    </a:ln>
                  </pic:spPr>
                </pic:pic>
              </a:graphicData>
            </a:graphic>
          </wp:inline>
        </w:drawing>
      </w:r>
    </w:p>
    <w:p w14:paraId="53155C8E">
      <w:pPr>
        <w:spacing w:before="168" w:line="221" w:lineRule="auto"/>
        <w:ind w:left="41"/>
        <w:outlineLvl w:val="2"/>
        <w:rPr>
          <w:rFonts w:ascii="宋体" w:hAnsi="宋体" w:eastAsia="宋体" w:cs="宋体"/>
          <w:sz w:val="24"/>
          <w:szCs w:val="24"/>
        </w:rPr>
      </w:pPr>
      <w:r>
        <w:rPr>
          <w:rFonts w:ascii="宋体" w:hAnsi="宋体" w:eastAsia="宋体" w:cs="宋体"/>
          <w:b/>
          <w:bCs/>
          <w:color w:val="1A1A1A"/>
          <w:spacing w:val="-7"/>
          <w:sz w:val="24"/>
          <w:szCs w:val="24"/>
        </w:rPr>
        <w:t>1.1</w:t>
      </w:r>
      <w:r>
        <w:rPr>
          <w:rFonts w:hint="eastAsia" w:ascii="宋体" w:hAnsi="宋体" w:eastAsia="宋体" w:cs="宋体"/>
          <w:b/>
          <w:bCs/>
          <w:color w:val="1A1A1A"/>
          <w:spacing w:val="-7"/>
          <w:sz w:val="24"/>
          <w:szCs w:val="24"/>
          <w:lang w:val="en-US" w:eastAsia="zh-CN"/>
        </w:rPr>
        <w:t xml:space="preserve"> </w:t>
      </w:r>
      <w:r>
        <w:rPr>
          <w:rFonts w:ascii="宋体" w:hAnsi="宋体" w:eastAsia="宋体" w:cs="宋体"/>
          <w:b/>
          <w:bCs/>
          <w:color w:val="1A1A1A"/>
          <w:spacing w:val="-7"/>
          <w:sz w:val="24"/>
          <w:szCs w:val="24"/>
        </w:rPr>
        <w:t>注册</w:t>
      </w:r>
    </w:p>
    <w:p w14:paraId="5A97ABAB">
      <w:pPr>
        <w:spacing w:before="94" w:line="220" w:lineRule="auto"/>
        <w:ind w:left="24"/>
        <w:rPr>
          <w:rFonts w:ascii="宋体" w:hAnsi="宋体" w:eastAsia="宋体" w:cs="宋体"/>
          <w:sz w:val="22"/>
          <w:szCs w:val="22"/>
        </w:rPr>
      </w:pPr>
      <w:r>
        <w:rPr>
          <w:rFonts w:ascii="宋体" w:hAnsi="宋体" w:eastAsia="宋体" w:cs="宋体"/>
          <w:color w:val="333333"/>
          <w:spacing w:val="-1"/>
          <w:sz w:val="22"/>
          <w:szCs w:val="22"/>
        </w:rPr>
        <w:t>按照要求登记信息，信息登记完成后点击【确认注册】</w:t>
      </w:r>
    </w:p>
    <w:p w14:paraId="57FA8291">
      <w:pPr>
        <w:spacing w:before="77" w:line="4652" w:lineRule="exact"/>
        <w:ind w:firstLine="14"/>
      </w:pPr>
      <w:r>
        <w:rPr>
          <w:position w:val="-93"/>
        </w:rPr>
        <w:drawing>
          <wp:inline distT="0" distB="0" distL="0" distR="0">
            <wp:extent cx="5753100" cy="29533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753100" cy="2953511"/>
                    </a:xfrm>
                    <a:prstGeom prst="rect">
                      <a:avLst/>
                    </a:prstGeom>
                  </pic:spPr>
                </pic:pic>
              </a:graphicData>
            </a:graphic>
          </wp:inline>
        </w:drawing>
      </w:r>
    </w:p>
    <w:p w14:paraId="1579BCB3">
      <w:pPr>
        <w:spacing w:line="4652" w:lineRule="exact"/>
        <w:sectPr>
          <w:pgSz w:w="11906" w:h="16839"/>
          <w:pgMar w:top="1431" w:right="1045" w:bottom="0" w:left="1785" w:header="0" w:footer="0" w:gutter="0"/>
          <w:cols w:space="720" w:num="1"/>
        </w:sectPr>
      </w:pPr>
    </w:p>
    <w:p w14:paraId="41CD6F2B">
      <w:pPr>
        <w:spacing w:before="48" w:line="221" w:lineRule="auto"/>
        <w:ind w:left="41"/>
        <w:outlineLvl w:val="2"/>
        <w:rPr>
          <w:rFonts w:ascii="宋体" w:hAnsi="宋体" w:eastAsia="宋体" w:cs="宋体"/>
          <w:sz w:val="24"/>
          <w:szCs w:val="24"/>
        </w:rPr>
      </w:pPr>
      <w:r>
        <w:rPr>
          <w:rFonts w:ascii="宋体" w:hAnsi="宋体" w:eastAsia="宋体" w:cs="宋体"/>
          <w:b/>
          <w:bCs/>
          <w:color w:val="1A1A1A"/>
          <w:spacing w:val="-7"/>
          <w:sz w:val="24"/>
          <w:szCs w:val="24"/>
        </w:rPr>
        <w:t>1.2</w:t>
      </w:r>
      <w:r>
        <w:rPr>
          <w:rFonts w:hint="eastAsia" w:ascii="宋体" w:hAnsi="宋体" w:eastAsia="宋体" w:cs="宋体"/>
          <w:b/>
          <w:bCs/>
          <w:color w:val="1A1A1A"/>
          <w:spacing w:val="-7"/>
          <w:sz w:val="24"/>
          <w:szCs w:val="24"/>
          <w:lang w:val="en-US" w:eastAsia="zh-CN"/>
        </w:rPr>
        <w:t xml:space="preserve"> </w:t>
      </w:r>
      <w:r>
        <w:rPr>
          <w:rFonts w:ascii="宋体" w:hAnsi="宋体" w:eastAsia="宋体" w:cs="宋体"/>
          <w:b/>
          <w:bCs/>
          <w:color w:val="1A1A1A"/>
          <w:spacing w:val="-7"/>
          <w:sz w:val="24"/>
          <w:szCs w:val="24"/>
        </w:rPr>
        <w:t>登录</w:t>
      </w:r>
    </w:p>
    <w:p w14:paraId="2218ECC4">
      <w:pPr>
        <w:spacing w:before="92" w:line="213" w:lineRule="auto"/>
        <w:ind w:left="21"/>
        <w:rPr>
          <w:rFonts w:ascii="Arial"/>
          <w:sz w:val="21"/>
        </w:rPr>
      </w:pPr>
      <w:r>
        <w:rPr>
          <w:rFonts w:ascii="宋体" w:hAnsi="宋体" w:eastAsia="宋体" w:cs="宋体"/>
          <w:color w:val="333333"/>
          <w:spacing w:val="-1"/>
          <w:sz w:val="22"/>
          <w:szCs w:val="22"/>
        </w:rPr>
        <w:t>输入已注册的</w:t>
      </w:r>
      <w:r>
        <w:rPr>
          <w:rFonts w:hint="eastAsia" w:ascii="宋体" w:hAnsi="宋体" w:eastAsia="宋体" w:cs="宋体"/>
          <w:color w:val="333333"/>
          <w:spacing w:val="-1"/>
          <w:sz w:val="22"/>
          <w:szCs w:val="22"/>
          <w:lang w:eastAsia="zh-CN"/>
        </w:rPr>
        <w:t>｛</w:t>
      </w:r>
      <w:r>
        <w:rPr>
          <w:rFonts w:ascii="宋体" w:hAnsi="宋体" w:eastAsia="宋体" w:cs="宋体"/>
          <w:color w:val="333333"/>
          <w:spacing w:val="-1"/>
          <w:sz w:val="22"/>
          <w:szCs w:val="22"/>
        </w:rPr>
        <w:t>身份证号</w:t>
      </w:r>
      <w:r>
        <w:rPr>
          <w:rFonts w:hint="eastAsia" w:ascii="宋体" w:hAnsi="宋体" w:eastAsia="宋体" w:cs="宋体"/>
          <w:color w:val="333333"/>
          <w:spacing w:val="-1"/>
          <w:sz w:val="22"/>
          <w:szCs w:val="22"/>
          <w:lang w:eastAsia="zh-CN"/>
        </w:rPr>
        <w:t>｝</w:t>
      </w:r>
      <w:r>
        <w:rPr>
          <w:rFonts w:ascii="Calibri" w:hAnsi="Calibri" w:eastAsia="Calibri" w:cs="Calibri"/>
          <w:color w:val="333333"/>
          <w:spacing w:val="-25"/>
          <w:sz w:val="22"/>
          <w:szCs w:val="22"/>
        </w:rPr>
        <w:t xml:space="preserve"> </w:t>
      </w:r>
      <w:r>
        <w:rPr>
          <w:rFonts w:ascii="宋体" w:hAnsi="宋体" w:eastAsia="宋体" w:cs="宋体"/>
          <w:color w:val="333333"/>
          <w:spacing w:val="-1"/>
          <w:sz w:val="22"/>
          <w:szCs w:val="22"/>
        </w:rPr>
        <w:t>、</w:t>
      </w:r>
      <w:r>
        <w:rPr>
          <w:rFonts w:hint="eastAsia" w:ascii="宋体" w:hAnsi="宋体" w:eastAsia="宋体" w:cs="宋体"/>
          <w:color w:val="333333"/>
          <w:spacing w:val="-1"/>
          <w:sz w:val="22"/>
          <w:szCs w:val="22"/>
          <w:lang w:eastAsia="zh-CN"/>
        </w:rPr>
        <w:t>｛</w:t>
      </w:r>
      <w:r>
        <w:rPr>
          <w:rFonts w:ascii="宋体" w:hAnsi="宋体" w:eastAsia="宋体" w:cs="宋体"/>
          <w:color w:val="333333"/>
          <w:spacing w:val="-1"/>
          <w:sz w:val="22"/>
          <w:szCs w:val="22"/>
        </w:rPr>
        <w:t>登录密码</w:t>
      </w:r>
      <w:bookmarkStart w:id="0" w:name="_GoBack"/>
      <w:r>
        <w:rPr>
          <w:rFonts w:hint="eastAsia" w:ascii="宋体" w:hAnsi="宋体" w:eastAsia="宋体" w:cs="宋体"/>
          <w:color w:val="333333"/>
          <w:spacing w:val="-1"/>
          <w:sz w:val="22"/>
          <w:szCs w:val="22"/>
          <w:lang w:eastAsia="zh-CN"/>
        </w:rPr>
        <w:t>｝</w:t>
      </w:r>
      <w:bookmarkEnd w:id="0"/>
      <w:r>
        <w:rPr>
          <w:rFonts w:ascii="宋体" w:hAnsi="宋体" w:eastAsia="宋体" w:cs="宋体"/>
          <w:color w:val="333333"/>
          <w:spacing w:val="-1"/>
          <w:sz w:val="22"/>
          <w:szCs w:val="22"/>
        </w:rPr>
        <w:t>点击【立即登录】即可完成登录</w:t>
      </w:r>
    </w:p>
    <w:p w14:paraId="22322F0A">
      <w:pPr>
        <w:spacing w:line="274" w:lineRule="auto"/>
        <w:rPr>
          <w:rFonts w:ascii="Arial"/>
          <w:sz w:val="21"/>
        </w:rPr>
      </w:pPr>
      <w:r>
        <w:drawing>
          <wp:inline distT="0" distB="0" distL="114300" distR="114300">
            <wp:extent cx="5756910" cy="3950970"/>
            <wp:effectExtent l="0" t="0" r="15240"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756910" cy="3950970"/>
                    </a:xfrm>
                    <a:prstGeom prst="rect">
                      <a:avLst/>
                    </a:prstGeom>
                    <a:noFill/>
                    <a:ln>
                      <a:noFill/>
                    </a:ln>
                  </pic:spPr>
                </pic:pic>
              </a:graphicData>
            </a:graphic>
          </wp:inline>
        </w:drawing>
      </w:r>
    </w:p>
    <w:p w14:paraId="44958CA0">
      <w:pPr>
        <w:pStyle w:val="2"/>
        <w:spacing w:before="120" w:line="178" w:lineRule="auto"/>
        <w:ind w:left="34"/>
        <w:outlineLvl w:val="1"/>
        <w:rPr>
          <w:sz w:val="28"/>
          <w:szCs w:val="28"/>
        </w:rPr>
      </w:pPr>
      <w:r>
        <w:rPr>
          <w:b/>
          <w:bCs/>
          <w:color w:val="1A1A1A"/>
          <w:spacing w:val="-5"/>
          <w:sz w:val="28"/>
          <w:szCs w:val="28"/>
        </w:rPr>
        <w:t>二、报名</w:t>
      </w:r>
    </w:p>
    <w:p w14:paraId="34A8BDA7">
      <w:pPr>
        <w:spacing w:before="137" w:line="219" w:lineRule="auto"/>
        <w:ind w:left="26"/>
        <w:outlineLvl w:val="2"/>
        <w:rPr>
          <w:rFonts w:ascii="宋体" w:hAnsi="宋体" w:eastAsia="宋体" w:cs="宋体"/>
          <w:sz w:val="24"/>
          <w:szCs w:val="24"/>
        </w:rPr>
      </w:pPr>
      <w:r>
        <w:rPr>
          <w:rFonts w:ascii="宋体" w:hAnsi="宋体" w:eastAsia="宋体" w:cs="宋体"/>
          <w:b/>
          <w:bCs/>
          <w:color w:val="1A1A1A"/>
          <w:spacing w:val="2"/>
          <w:sz w:val="24"/>
          <w:szCs w:val="24"/>
        </w:rPr>
        <w:t>2.1</w:t>
      </w:r>
      <w:r>
        <w:rPr>
          <w:rFonts w:hint="eastAsia" w:ascii="宋体" w:hAnsi="宋体" w:eastAsia="宋体" w:cs="宋体"/>
          <w:b/>
          <w:bCs/>
          <w:color w:val="1A1A1A"/>
          <w:spacing w:val="2"/>
          <w:sz w:val="24"/>
          <w:szCs w:val="24"/>
          <w:lang w:val="en-US" w:eastAsia="zh-CN"/>
        </w:rPr>
        <w:t xml:space="preserve"> </w:t>
      </w:r>
      <w:r>
        <w:rPr>
          <w:rFonts w:ascii="宋体" w:hAnsi="宋体" w:eastAsia="宋体" w:cs="宋体"/>
          <w:b/>
          <w:bCs/>
          <w:color w:val="1A1A1A"/>
          <w:spacing w:val="2"/>
          <w:sz w:val="24"/>
          <w:szCs w:val="24"/>
        </w:rPr>
        <w:t>选择意向岗位报名</w:t>
      </w:r>
    </w:p>
    <w:p w14:paraId="0AB10162">
      <w:pPr>
        <w:spacing w:before="96" w:line="220" w:lineRule="auto"/>
        <w:ind w:left="20"/>
        <w:rPr>
          <w:rFonts w:hint="eastAsia" w:ascii="宋体" w:hAnsi="宋体" w:eastAsia="宋体" w:cs="宋体"/>
          <w:sz w:val="22"/>
          <w:szCs w:val="22"/>
          <w:lang w:val="en-US" w:eastAsia="zh-CN"/>
        </w:rPr>
      </w:pPr>
      <w:r>
        <w:rPr>
          <w:rFonts w:ascii="宋体" w:hAnsi="宋体" w:eastAsia="宋体" w:cs="宋体"/>
          <w:color w:val="333333"/>
          <w:sz w:val="22"/>
          <w:szCs w:val="22"/>
        </w:rPr>
        <w:t>进入【考试报名】页面，点击【报名】按钮，进入</w:t>
      </w:r>
      <w:r>
        <w:rPr>
          <w:rFonts w:ascii="宋体" w:hAnsi="宋体" w:eastAsia="宋体" w:cs="宋体"/>
          <w:color w:val="333333"/>
          <w:spacing w:val="-1"/>
          <w:sz w:val="22"/>
          <w:szCs w:val="22"/>
        </w:rPr>
        <w:t>报考意向确认</w:t>
      </w:r>
    </w:p>
    <w:p w14:paraId="42487500">
      <w:pPr>
        <w:spacing w:before="150" w:line="5114" w:lineRule="exact"/>
        <w:ind w:firstLine="14"/>
      </w:pPr>
      <w:r>
        <w:rPr>
          <w:position w:val="-102"/>
        </w:rPr>
        <w:drawing>
          <wp:inline distT="0" distB="0" distL="0" distR="0">
            <wp:extent cx="5753100" cy="32473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5753100" cy="3247644"/>
                    </a:xfrm>
                    <a:prstGeom prst="rect">
                      <a:avLst/>
                    </a:prstGeom>
                  </pic:spPr>
                </pic:pic>
              </a:graphicData>
            </a:graphic>
          </wp:inline>
        </w:drawing>
      </w:r>
    </w:p>
    <w:p w14:paraId="494D553B">
      <w:pPr>
        <w:spacing w:line="5114" w:lineRule="exact"/>
        <w:sectPr>
          <w:pgSz w:w="11906" w:h="16839"/>
          <w:pgMar w:top="1429" w:right="1045" w:bottom="0" w:left="1785" w:header="0" w:footer="0" w:gutter="0"/>
          <w:cols w:space="720" w:num="1"/>
        </w:sectPr>
      </w:pPr>
    </w:p>
    <w:p w14:paraId="27AD17D8">
      <w:pPr>
        <w:pStyle w:val="2"/>
        <w:spacing w:before="153" w:line="215" w:lineRule="auto"/>
        <w:ind w:left="24"/>
        <w:outlineLvl w:val="2"/>
        <w:rPr>
          <w:sz w:val="24"/>
          <w:szCs w:val="24"/>
        </w:rPr>
      </w:pPr>
      <w:r>
        <w:rPr>
          <w:b/>
          <w:bCs/>
          <w:color w:val="1A1A1A"/>
          <w:spacing w:val="-4"/>
          <w:sz w:val="24"/>
          <w:szCs w:val="24"/>
        </w:rPr>
        <w:t>2.</w:t>
      </w:r>
      <w:r>
        <w:rPr>
          <w:rFonts w:hint="eastAsia"/>
          <w:b/>
          <w:bCs/>
          <w:color w:val="1A1A1A"/>
          <w:spacing w:val="-4"/>
          <w:sz w:val="24"/>
          <w:szCs w:val="24"/>
          <w:lang w:val="en-US" w:eastAsia="zh-CN"/>
        </w:rPr>
        <w:t xml:space="preserve">2 </w:t>
      </w:r>
      <w:r>
        <w:rPr>
          <w:b/>
          <w:bCs/>
          <w:color w:val="1A1A1A"/>
          <w:spacing w:val="-4"/>
          <w:sz w:val="24"/>
          <w:szCs w:val="24"/>
        </w:rPr>
        <w:t>二次确认当前需报考选项</w:t>
      </w:r>
    </w:p>
    <w:p w14:paraId="7A7D78EC">
      <w:pPr>
        <w:pStyle w:val="2"/>
        <w:spacing w:before="179" w:line="214" w:lineRule="auto"/>
        <w:ind w:left="22"/>
      </w:pPr>
      <w:r>
        <w:rPr>
          <w:color w:val="333333"/>
          <w:spacing w:val="-4"/>
        </w:rPr>
        <w:t>在报考意向确认窗口确认无误后，</w:t>
      </w:r>
      <w:r>
        <w:rPr>
          <w:color w:val="333333"/>
          <w:spacing w:val="-33"/>
        </w:rPr>
        <w:t xml:space="preserve"> </w:t>
      </w:r>
      <w:r>
        <w:rPr>
          <w:color w:val="333333"/>
          <w:spacing w:val="-4"/>
        </w:rPr>
        <w:t>点击</w:t>
      </w:r>
      <w:r>
        <w:rPr>
          <w:color w:val="333333"/>
          <w:spacing w:val="-41"/>
        </w:rPr>
        <w:t xml:space="preserve"> </w:t>
      </w:r>
      <w:r>
        <w:rPr>
          <w:color w:val="333333"/>
          <w:spacing w:val="-4"/>
        </w:rPr>
        <w:t>【确认】</w:t>
      </w:r>
      <w:r>
        <w:rPr>
          <w:color w:val="333333"/>
          <w:spacing w:val="-30"/>
        </w:rPr>
        <w:t xml:space="preserve"> </w:t>
      </w:r>
      <w:r>
        <w:rPr>
          <w:color w:val="333333"/>
          <w:spacing w:val="-4"/>
        </w:rPr>
        <w:t>按钮，</w:t>
      </w:r>
      <w:r>
        <w:rPr>
          <w:color w:val="333333"/>
          <w:spacing w:val="-31"/>
        </w:rPr>
        <w:t xml:space="preserve"> </w:t>
      </w:r>
      <w:r>
        <w:rPr>
          <w:color w:val="333333"/>
          <w:spacing w:val="-4"/>
        </w:rPr>
        <w:t>完成二</w:t>
      </w:r>
      <w:r>
        <w:rPr>
          <w:color w:val="333333"/>
          <w:spacing w:val="-5"/>
        </w:rPr>
        <w:t>次确认报考</w:t>
      </w:r>
    </w:p>
    <w:p w14:paraId="67919A07">
      <w:pPr>
        <w:spacing w:before="98" w:line="5145" w:lineRule="exact"/>
        <w:ind w:firstLine="14"/>
      </w:pPr>
      <w:r>
        <w:rPr>
          <w:position w:val="-102"/>
        </w:rPr>
        <w:drawing>
          <wp:inline distT="0" distB="0" distL="0" distR="0">
            <wp:extent cx="5753100" cy="32670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5753100" cy="3267455"/>
                    </a:xfrm>
                    <a:prstGeom prst="rect">
                      <a:avLst/>
                    </a:prstGeom>
                  </pic:spPr>
                </pic:pic>
              </a:graphicData>
            </a:graphic>
          </wp:inline>
        </w:drawing>
      </w:r>
    </w:p>
    <w:p w14:paraId="5CF2D11B">
      <w:pPr>
        <w:pStyle w:val="2"/>
        <w:spacing w:before="290" w:line="216" w:lineRule="auto"/>
        <w:ind w:left="24"/>
        <w:outlineLvl w:val="2"/>
        <w:rPr>
          <w:sz w:val="24"/>
          <w:szCs w:val="24"/>
        </w:rPr>
      </w:pPr>
      <w:r>
        <w:rPr>
          <w:b/>
          <w:bCs/>
          <w:color w:val="1A1A1A"/>
          <w:spacing w:val="-5"/>
          <w:sz w:val="24"/>
          <w:szCs w:val="24"/>
        </w:rPr>
        <w:t>2.</w:t>
      </w:r>
      <w:r>
        <w:rPr>
          <w:rFonts w:hint="eastAsia"/>
          <w:b/>
          <w:bCs/>
          <w:color w:val="1A1A1A"/>
          <w:spacing w:val="-5"/>
          <w:sz w:val="24"/>
          <w:szCs w:val="24"/>
          <w:lang w:val="en-US" w:eastAsia="zh-CN"/>
        </w:rPr>
        <w:t xml:space="preserve">3 </w:t>
      </w:r>
      <w:r>
        <w:rPr>
          <w:b/>
          <w:bCs/>
          <w:color w:val="1A1A1A"/>
          <w:spacing w:val="-5"/>
          <w:sz w:val="24"/>
          <w:szCs w:val="24"/>
        </w:rPr>
        <w:t>查看报考详细信息</w:t>
      </w:r>
    </w:p>
    <w:p w14:paraId="12ED3042">
      <w:pPr>
        <w:pStyle w:val="2"/>
        <w:spacing w:before="177" w:line="207" w:lineRule="auto"/>
        <w:ind w:left="26" w:right="753"/>
      </w:pPr>
      <w:r>
        <w:rPr>
          <w:color w:val="333333"/>
          <w:spacing w:val="-7"/>
        </w:rPr>
        <w:t>可在此查看报考岗位要求信息，确认个人条件是否符合</w:t>
      </w:r>
      <w:r>
        <w:rPr>
          <w:color w:val="333333"/>
          <w:spacing w:val="-8"/>
        </w:rPr>
        <w:t>选报的岗位要求，符合则点击【下</w:t>
      </w:r>
      <w:r>
        <w:rPr>
          <w:color w:val="333333"/>
        </w:rPr>
        <w:t xml:space="preserve"> </w:t>
      </w:r>
      <w:r>
        <w:rPr>
          <w:color w:val="333333"/>
          <w:spacing w:val="-6"/>
        </w:rPr>
        <w:t>一步】</w:t>
      </w:r>
      <w:r>
        <w:rPr>
          <w:color w:val="333333"/>
          <w:spacing w:val="-27"/>
        </w:rPr>
        <w:t xml:space="preserve"> </w:t>
      </w:r>
      <w:r>
        <w:rPr>
          <w:color w:val="333333"/>
          <w:spacing w:val="-6"/>
        </w:rPr>
        <w:t>按钮，</w:t>
      </w:r>
      <w:r>
        <w:rPr>
          <w:color w:val="333333"/>
          <w:spacing w:val="-32"/>
        </w:rPr>
        <w:t xml:space="preserve"> </w:t>
      </w:r>
      <w:r>
        <w:rPr>
          <w:color w:val="333333"/>
          <w:spacing w:val="-6"/>
        </w:rPr>
        <w:t>进入报名信息填写</w:t>
      </w:r>
    </w:p>
    <w:p w14:paraId="702D66BD">
      <w:pPr>
        <w:spacing w:before="111" w:line="5115" w:lineRule="exact"/>
        <w:ind w:firstLine="14"/>
      </w:pPr>
      <w:r>
        <w:rPr>
          <w:position w:val="-102"/>
        </w:rPr>
        <w:drawing>
          <wp:inline distT="0" distB="0" distL="0" distR="0">
            <wp:extent cx="5753100" cy="32473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5753100" cy="3247644"/>
                    </a:xfrm>
                    <a:prstGeom prst="rect">
                      <a:avLst/>
                    </a:prstGeom>
                  </pic:spPr>
                </pic:pic>
              </a:graphicData>
            </a:graphic>
          </wp:inline>
        </w:drawing>
      </w:r>
    </w:p>
    <w:p w14:paraId="3F1206A1">
      <w:pPr>
        <w:spacing w:line="5115" w:lineRule="exact"/>
        <w:sectPr>
          <w:pgSz w:w="11906" w:h="16839"/>
          <w:pgMar w:top="1431" w:right="1045" w:bottom="0" w:left="1785" w:header="0" w:footer="0" w:gutter="0"/>
          <w:cols w:space="720" w:num="1"/>
        </w:sectPr>
      </w:pPr>
    </w:p>
    <w:p w14:paraId="1C267EEE">
      <w:pPr>
        <w:spacing w:before="44" w:line="4920" w:lineRule="exact"/>
        <w:ind w:firstLine="14"/>
      </w:pPr>
      <w:r>
        <w:rPr>
          <w:position w:val="-98"/>
        </w:rPr>
        <w:drawing>
          <wp:inline distT="0" distB="0" distL="0" distR="0">
            <wp:extent cx="5753100" cy="31242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5753100" cy="3124200"/>
                    </a:xfrm>
                    <a:prstGeom prst="rect">
                      <a:avLst/>
                    </a:prstGeom>
                  </pic:spPr>
                </pic:pic>
              </a:graphicData>
            </a:graphic>
          </wp:inline>
        </w:drawing>
      </w:r>
    </w:p>
    <w:p w14:paraId="52ED2114">
      <w:pPr>
        <w:spacing w:line="4920" w:lineRule="exact"/>
        <w:sectPr>
          <w:pgSz w:w="11906" w:h="16839"/>
          <w:pgMar w:top="1431" w:right="1045" w:bottom="0" w:left="1785" w:header="0" w:footer="0" w:gutter="0"/>
          <w:cols w:space="720" w:num="1"/>
        </w:sectPr>
      </w:pPr>
    </w:p>
    <w:p w14:paraId="1BC41AE1">
      <w:pPr>
        <w:pStyle w:val="2"/>
        <w:spacing w:before="154" w:line="215" w:lineRule="auto"/>
        <w:ind w:left="24"/>
        <w:outlineLvl w:val="2"/>
        <w:rPr>
          <w:sz w:val="24"/>
          <w:szCs w:val="24"/>
        </w:rPr>
      </w:pPr>
      <w:r>
        <w:rPr>
          <w:b/>
          <w:bCs/>
          <w:color w:val="1A1A1A"/>
          <w:spacing w:val="-5"/>
          <w:sz w:val="24"/>
          <w:szCs w:val="24"/>
        </w:rPr>
        <w:t>2.4</w:t>
      </w:r>
      <w:r>
        <w:rPr>
          <w:rFonts w:hint="eastAsia"/>
          <w:b/>
          <w:bCs/>
          <w:color w:val="1A1A1A"/>
          <w:spacing w:val="-5"/>
          <w:sz w:val="24"/>
          <w:szCs w:val="24"/>
          <w:lang w:val="en-US" w:eastAsia="zh-CN"/>
        </w:rPr>
        <w:t xml:space="preserve"> </w:t>
      </w:r>
      <w:r>
        <w:rPr>
          <w:b/>
          <w:bCs/>
          <w:color w:val="1A1A1A"/>
          <w:spacing w:val="-5"/>
          <w:sz w:val="24"/>
          <w:szCs w:val="24"/>
        </w:rPr>
        <w:t>录入本人报名信息</w:t>
      </w:r>
    </w:p>
    <w:p w14:paraId="058A7BC3">
      <w:pPr>
        <w:pStyle w:val="2"/>
        <w:spacing w:before="179" w:line="204" w:lineRule="auto"/>
        <w:ind w:left="27" w:right="753" w:hanging="5"/>
      </w:pPr>
      <w:r>
        <w:rPr>
          <w:color w:val="333333"/>
          <w:spacing w:val="-5"/>
        </w:rPr>
        <w:t>在此页面按个人实际情况如实填写报名信息，</w:t>
      </w:r>
      <w:r>
        <w:rPr>
          <w:color w:val="333333"/>
          <w:spacing w:val="-29"/>
        </w:rPr>
        <w:t xml:space="preserve"> </w:t>
      </w:r>
      <w:r>
        <w:rPr>
          <w:color w:val="333333"/>
          <w:spacing w:val="-5"/>
        </w:rPr>
        <w:t>填写完毕后，</w:t>
      </w:r>
      <w:r>
        <w:rPr>
          <w:color w:val="333333"/>
          <w:spacing w:val="-36"/>
        </w:rPr>
        <w:t xml:space="preserve"> </w:t>
      </w:r>
      <w:r>
        <w:rPr>
          <w:color w:val="333333"/>
          <w:spacing w:val="-5"/>
        </w:rPr>
        <w:t>点击</w:t>
      </w:r>
      <w:r>
        <w:rPr>
          <w:color w:val="333333"/>
          <w:spacing w:val="-38"/>
        </w:rPr>
        <w:t xml:space="preserve"> </w:t>
      </w:r>
      <w:r>
        <w:rPr>
          <w:color w:val="333333"/>
          <w:spacing w:val="-5"/>
        </w:rPr>
        <w:t>【下一步】</w:t>
      </w:r>
      <w:r>
        <w:rPr>
          <w:color w:val="333333"/>
          <w:spacing w:val="-30"/>
        </w:rPr>
        <w:t xml:space="preserve"> </w:t>
      </w:r>
      <w:r>
        <w:rPr>
          <w:color w:val="333333"/>
          <w:spacing w:val="-5"/>
        </w:rPr>
        <w:t>按钮</w:t>
      </w:r>
      <w:r>
        <w:rPr>
          <w:color w:val="1450B8"/>
          <w:spacing w:val="-5"/>
        </w:rPr>
        <w:t>（注：</w:t>
      </w:r>
      <w:r>
        <w:rPr>
          <w:color w:val="1450B8"/>
        </w:rPr>
        <w:t xml:space="preserve"> </w:t>
      </w:r>
      <w:r>
        <w:rPr>
          <w:color w:val="1450B8"/>
          <w:spacing w:val="-2"/>
        </w:rPr>
        <w:t>带</w:t>
      </w:r>
      <w:r>
        <w:rPr>
          <w:color w:val="FF0000"/>
          <w:spacing w:val="-2"/>
        </w:rPr>
        <w:t>*</w:t>
      </w:r>
      <w:r>
        <w:rPr>
          <w:color w:val="1450B8"/>
          <w:spacing w:val="-2"/>
        </w:rPr>
        <w:t>均为必填，</w:t>
      </w:r>
      <w:r>
        <w:rPr>
          <w:color w:val="1450B8"/>
          <w:spacing w:val="-36"/>
        </w:rPr>
        <w:t xml:space="preserve"> </w:t>
      </w:r>
      <w:r>
        <w:rPr>
          <w:color w:val="1450B8"/>
          <w:spacing w:val="-2"/>
        </w:rPr>
        <w:t>如点击下一步失败请检查必填是否都有填写）</w:t>
      </w:r>
    </w:p>
    <w:p w14:paraId="1AAE0D59">
      <w:pPr>
        <w:spacing w:before="118" w:line="9823" w:lineRule="exact"/>
        <w:ind w:firstLine="14"/>
      </w:pPr>
      <w:r>
        <w:rPr>
          <w:position w:val="-196"/>
        </w:rPr>
        <w:drawing>
          <wp:inline distT="0" distB="0" distL="0" distR="0">
            <wp:extent cx="5753100" cy="62376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5753100" cy="6237732"/>
                    </a:xfrm>
                    <a:prstGeom prst="rect">
                      <a:avLst/>
                    </a:prstGeom>
                  </pic:spPr>
                </pic:pic>
              </a:graphicData>
            </a:graphic>
          </wp:inline>
        </w:drawing>
      </w:r>
    </w:p>
    <w:p w14:paraId="26A8B3BA">
      <w:pPr>
        <w:spacing w:line="9823" w:lineRule="exact"/>
        <w:sectPr>
          <w:pgSz w:w="11906" w:h="16839"/>
          <w:pgMar w:top="1431" w:right="1045" w:bottom="0" w:left="1785" w:header="0" w:footer="0" w:gutter="0"/>
          <w:cols w:space="720" w:num="1"/>
        </w:sectPr>
      </w:pPr>
    </w:p>
    <w:p w14:paraId="6EA1D419">
      <w:pPr>
        <w:pStyle w:val="2"/>
        <w:spacing w:before="153" w:line="215" w:lineRule="auto"/>
        <w:ind w:left="24"/>
        <w:outlineLvl w:val="2"/>
        <w:rPr>
          <w:sz w:val="24"/>
          <w:szCs w:val="24"/>
        </w:rPr>
      </w:pPr>
      <w:r>
        <w:rPr>
          <w:b/>
          <w:bCs/>
          <w:color w:val="1A1A1A"/>
          <w:spacing w:val="-6"/>
          <w:sz w:val="24"/>
          <w:szCs w:val="24"/>
        </w:rPr>
        <w:t>2.5</w:t>
      </w:r>
      <w:r>
        <w:rPr>
          <w:rFonts w:hint="eastAsia"/>
          <w:b/>
          <w:bCs/>
          <w:color w:val="1A1A1A"/>
          <w:spacing w:val="-6"/>
          <w:sz w:val="24"/>
          <w:szCs w:val="24"/>
          <w:lang w:val="en-US" w:eastAsia="zh-CN"/>
        </w:rPr>
        <w:t xml:space="preserve"> </w:t>
      </w:r>
      <w:r>
        <w:rPr>
          <w:b/>
          <w:bCs/>
          <w:color w:val="1A1A1A"/>
          <w:spacing w:val="-6"/>
          <w:sz w:val="24"/>
          <w:szCs w:val="24"/>
        </w:rPr>
        <w:t>确认报考信息</w:t>
      </w:r>
    </w:p>
    <w:p w14:paraId="4B270D6F">
      <w:pPr>
        <w:pStyle w:val="2"/>
        <w:spacing w:before="177" w:line="207" w:lineRule="auto"/>
        <w:ind w:left="21" w:right="753" w:firstLine="6"/>
      </w:pPr>
      <w:r>
        <w:rPr>
          <w:color w:val="333333"/>
          <w:spacing w:val="-2"/>
        </w:rPr>
        <w:t>用户可在此页面检查上一步填写的报名信息以及上传的相关报名资料，没有问题后点击</w:t>
      </w:r>
      <w:r>
        <w:rPr>
          <w:color w:val="333333"/>
          <w:spacing w:val="7"/>
        </w:rPr>
        <w:t xml:space="preserve"> </w:t>
      </w:r>
      <w:r>
        <w:rPr>
          <w:color w:val="333333"/>
          <w:spacing w:val="-3"/>
        </w:rPr>
        <w:t>提交，</w:t>
      </w:r>
      <w:r>
        <w:rPr>
          <w:color w:val="333333"/>
          <w:spacing w:val="-25"/>
        </w:rPr>
        <w:t xml:space="preserve"> </w:t>
      </w:r>
      <w:r>
        <w:rPr>
          <w:color w:val="333333"/>
          <w:spacing w:val="-3"/>
        </w:rPr>
        <w:t>完成报名；</w:t>
      </w:r>
      <w:r>
        <w:rPr>
          <w:color w:val="333333"/>
          <w:spacing w:val="-44"/>
        </w:rPr>
        <w:t xml:space="preserve"> </w:t>
      </w:r>
      <w:r>
        <w:rPr>
          <w:color w:val="333333"/>
          <w:spacing w:val="-3"/>
        </w:rPr>
        <w:t>等待后台审核已提交的报名信息。</w:t>
      </w:r>
    </w:p>
    <w:p w14:paraId="4316570D">
      <w:pPr>
        <w:spacing w:before="25" w:line="9621" w:lineRule="exact"/>
        <w:ind w:firstLine="14"/>
      </w:pPr>
      <w:r>
        <w:rPr>
          <w:position w:val="-192"/>
        </w:rPr>
        <w:drawing>
          <wp:inline distT="0" distB="0" distL="0" distR="0">
            <wp:extent cx="5753100" cy="610933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5753100" cy="6109716"/>
                    </a:xfrm>
                    <a:prstGeom prst="rect">
                      <a:avLst/>
                    </a:prstGeom>
                  </pic:spPr>
                </pic:pic>
              </a:graphicData>
            </a:graphic>
          </wp:inline>
        </w:drawing>
      </w:r>
    </w:p>
    <w:p w14:paraId="4897DE03">
      <w:pPr>
        <w:spacing w:line="9621" w:lineRule="exact"/>
        <w:sectPr>
          <w:pgSz w:w="11906" w:h="16839"/>
          <w:pgMar w:top="1431" w:right="1045" w:bottom="0" w:left="1785" w:header="0" w:footer="0" w:gutter="0"/>
          <w:cols w:space="720" w:num="1"/>
        </w:sectPr>
      </w:pPr>
    </w:p>
    <w:p w14:paraId="5329026E">
      <w:pPr>
        <w:spacing w:before="181" w:line="220" w:lineRule="auto"/>
        <w:ind w:left="25"/>
        <w:outlineLvl w:val="1"/>
        <w:rPr>
          <w:rFonts w:ascii="宋体" w:hAnsi="宋体" w:eastAsia="宋体" w:cs="宋体"/>
          <w:sz w:val="28"/>
          <w:szCs w:val="28"/>
        </w:rPr>
      </w:pPr>
      <w:r>
        <w:rPr>
          <w:rFonts w:ascii="宋体" w:hAnsi="宋体" w:eastAsia="宋体" w:cs="宋体"/>
          <w:b/>
          <w:bCs/>
          <w:color w:val="1A1A1A"/>
          <w:spacing w:val="-4"/>
          <w:sz w:val="28"/>
          <w:szCs w:val="28"/>
        </w:rPr>
        <w:t>三、查看报名情况</w:t>
      </w:r>
    </w:p>
    <w:p w14:paraId="48CE1871">
      <w:pPr>
        <w:pStyle w:val="2"/>
        <w:spacing w:before="187" w:line="204" w:lineRule="auto"/>
        <w:ind w:left="20" w:right="753" w:firstLine="7"/>
        <w:jc w:val="both"/>
      </w:pPr>
      <w:r>
        <w:rPr>
          <w:color w:val="333333"/>
          <w:spacing w:val="-2"/>
        </w:rPr>
        <w:t>用户可通过报名链接登录系统，进入</w:t>
      </w:r>
      <w:r>
        <w:rPr>
          <w:color w:val="1450B8"/>
          <w:spacing w:val="-2"/>
          <w:u w:val="single" w:color="auto"/>
        </w:rPr>
        <w:t>【我的报名</w:t>
      </w:r>
      <w:r>
        <w:rPr>
          <w:color w:val="1450B8"/>
          <w:spacing w:val="-3"/>
          <w:u w:val="single" w:color="auto"/>
        </w:rPr>
        <w:t>】</w:t>
      </w:r>
      <w:r>
        <w:rPr>
          <w:color w:val="1450B8"/>
          <w:spacing w:val="-41"/>
          <w:u w:val="single" w:color="auto"/>
        </w:rPr>
        <w:t xml:space="preserve"> </w:t>
      </w:r>
      <w:r>
        <w:rPr>
          <w:color w:val="333333"/>
          <w:spacing w:val="-3"/>
        </w:rPr>
        <w:t>页面查询个人已报名的项目岗位记录</w:t>
      </w:r>
      <w:r>
        <w:rPr>
          <w:color w:val="333333"/>
        </w:rPr>
        <w:t xml:space="preserve"> </w:t>
      </w:r>
      <w:r>
        <w:rPr>
          <w:color w:val="333333"/>
          <w:spacing w:val="-2"/>
        </w:rPr>
        <w:t>相关信息；支持用户操作重新修改报名信息、取消报</w:t>
      </w:r>
      <w:r>
        <w:rPr>
          <w:color w:val="333333"/>
          <w:spacing w:val="-3"/>
        </w:rPr>
        <w:t>考</w:t>
      </w:r>
      <w:r>
        <w:rPr>
          <w:color w:val="333333"/>
          <w:spacing w:val="-36"/>
        </w:rPr>
        <w:t xml:space="preserve"> </w:t>
      </w:r>
      <w:r>
        <w:rPr>
          <w:color w:val="333333"/>
          <w:spacing w:val="-3"/>
        </w:rPr>
        <w:t>、下载报名信息、查看退回原因</w:t>
      </w:r>
      <w:r>
        <w:rPr>
          <w:color w:val="333333"/>
        </w:rPr>
        <w:t xml:space="preserve"> </w:t>
      </w:r>
      <w:r>
        <w:rPr>
          <w:color w:val="333333"/>
          <w:spacing w:val="-2"/>
        </w:rPr>
        <w:t>等操作。</w:t>
      </w:r>
    </w:p>
    <w:p w14:paraId="7E4E7022">
      <w:pPr>
        <w:spacing w:before="30" w:line="4980" w:lineRule="exact"/>
        <w:ind w:firstLine="14"/>
      </w:pPr>
      <w:r>
        <w:rPr>
          <w:position w:val="-99"/>
        </w:rPr>
        <w:drawing>
          <wp:inline distT="0" distB="0" distL="0" distR="0">
            <wp:extent cx="5753100" cy="31623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5753100" cy="3162300"/>
                    </a:xfrm>
                    <a:prstGeom prst="rect">
                      <a:avLst/>
                    </a:prstGeom>
                  </pic:spPr>
                </pic:pic>
              </a:graphicData>
            </a:graphic>
          </wp:inline>
        </w:drawing>
      </w:r>
    </w:p>
    <w:p w14:paraId="33898B79">
      <w:pPr>
        <w:pStyle w:val="2"/>
        <w:spacing w:before="209" w:line="216" w:lineRule="auto"/>
        <w:ind w:left="22"/>
        <w:outlineLvl w:val="2"/>
        <w:rPr>
          <w:sz w:val="24"/>
          <w:szCs w:val="24"/>
        </w:rPr>
      </w:pPr>
      <w:r>
        <w:rPr>
          <w:b/>
          <w:bCs/>
          <w:color w:val="1A1A1A"/>
          <w:spacing w:val="-8"/>
          <w:sz w:val="24"/>
          <w:szCs w:val="24"/>
        </w:rPr>
        <w:t>3.1</w:t>
      </w:r>
      <w:r>
        <w:rPr>
          <w:rFonts w:hint="eastAsia"/>
          <w:b/>
          <w:bCs/>
          <w:color w:val="1A1A1A"/>
          <w:spacing w:val="-8"/>
          <w:sz w:val="24"/>
          <w:szCs w:val="24"/>
          <w:lang w:val="en-US" w:eastAsia="zh-CN"/>
        </w:rPr>
        <w:t xml:space="preserve"> </w:t>
      </w:r>
      <w:r>
        <w:rPr>
          <w:b/>
          <w:bCs/>
          <w:color w:val="1A1A1A"/>
          <w:spacing w:val="-8"/>
          <w:sz w:val="24"/>
          <w:szCs w:val="24"/>
        </w:rPr>
        <w:t>取消报考</w:t>
      </w:r>
    </w:p>
    <w:p w14:paraId="3602379D">
      <w:pPr>
        <w:spacing w:before="214" w:line="264" w:lineRule="auto"/>
        <w:ind w:left="24" w:right="645" w:firstLine="12"/>
        <w:rPr>
          <w:rFonts w:ascii="宋体" w:hAnsi="宋体" w:eastAsia="宋体" w:cs="宋体"/>
          <w:sz w:val="22"/>
          <w:szCs w:val="22"/>
        </w:rPr>
      </w:pPr>
      <w:r>
        <w:rPr>
          <w:rFonts w:ascii="宋体" w:hAnsi="宋体" w:eastAsia="宋体" w:cs="宋体"/>
          <w:color w:val="333333"/>
          <w:spacing w:val="-5"/>
          <w:sz w:val="22"/>
          <w:szCs w:val="22"/>
        </w:rPr>
        <w:t>当提交报名成功且单位还未审核时，可在此页面操作取消报名。如图，点击</w:t>
      </w:r>
      <w:r>
        <w:rPr>
          <w:rFonts w:ascii="宋体" w:hAnsi="宋体" w:eastAsia="宋体" w:cs="宋体"/>
          <w:color w:val="1450B8"/>
          <w:spacing w:val="-5"/>
          <w:sz w:val="22"/>
          <w:szCs w:val="22"/>
          <w:u w:val="single" w:color="auto"/>
        </w:rPr>
        <w:t>【取消报名】</w:t>
      </w:r>
      <w:r>
        <w:rPr>
          <w:rFonts w:ascii="宋体" w:hAnsi="宋体" w:eastAsia="宋体" w:cs="宋体"/>
          <w:color w:val="1450B8"/>
          <w:spacing w:val="6"/>
          <w:sz w:val="22"/>
          <w:szCs w:val="22"/>
        </w:rPr>
        <w:t xml:space="preserve"> </w:t>
      </w:r>
      <w:r>
        <w:rPr>
          <w:rFonts w:ascii="宋体" w:hAnsi="宋体" w:eastAsia="宋体" w:cs="宋体"/>
          <w:color w:val="333333"/>
          <w:spacing w:val="-2"/>
          <w:sz w:val="22"/>
          <w:szCs w:val="22"/>
        </w:rPr>
        <w:t>按钮，即可取消报名。</w:t>
      </w:r>
    </w:p>
    <w:p w14:paraId="016DD596">
      <w:pPr>
        <w:spacing w:before="16" w:line="4980" w:lineRule="exact"/>
        <w:ind w:firstLine="14"/>
      </w:pPr>
      <w:r>
        <w:rPr>
          <w:position w:val="-99"/>
        </w:rPr>
        <w:drawing>
          <wp:inline distT="0" distB="0" distL="0" distR="0">
            <wp:extent cx="5753100" cy="31623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5753100" cy="3162300"/>
                    </a:xfrm>
                    <a:prstGeom prst="rect">
                      <a:avLst/>
                    </a:prstGeom>
                  </pic:spPr>
                </pic:pic>
              </a:graphicData>
            </a:graphic>
          </wp:inline>
        </w:drawing>
      </w:r>
    </w:p>
    <w:p w14:paraId="208713FA">
      <w:pPr>
        <w:spacing w:line="4980" w:lineRule="exact"/>
        <w:sectPr>
          <w:pgSz w:w="11906" w:h="16839"/>
          <w:pgMar w:top="1431" w:right="1045" w:bottom="0" w:left="1785" w:header="0" w:footer="0" w:gutter="0"/>
          <w:cols w:space="720" w:num="1"/>
        </w:sectPr>
      </w:pPr>
    </w:p>
    <w:p w14:paraId="3C853488">
      <w:pPr>
        <w:pStyle w:val="2"/>
        <w:spacing w:before="152" w:line="211" w:lineRule="auto"/>
        <w:ind w:left="22"/>
        <w:outlineLvl w:val="2"/>
        <w:rPr>
          <w:sz w:val="24"/>
          <w:szCs w:val="24"/>
        </w:rPr>
      </w:pPr>
      <w:r>
        <w:rPr>
          <w:b/>
          <w:bCs/>
          <w:color w:val="1A1A1A"/>
          <w:spacing w:val="-4"/>
          <w:sz w:val="24"/>
          <w:szCs w:val="24"/>
        </w:rPr>
        <w:t>3.2</w:t>
      </w:r>
      <w:r>
        <w:rPr>
          <w:rFonts w:hint="eastAsia"/>
          <w:b/>
          <w:bCs/>
          <w:color w:val="1A1A1A"/>
          <w:spacing w:val="-4"/>
          <w:sz w:val="24"/>
          <w:szCs w:val="24"/>
          <w:lang w:val="en-US" w:eastAsia="zh-CN"/>
        </w:rPr>
        <w:t xml:space="preserve"> </w:t>
      </w:r>
      <w:r>
        <w:rPr>
          <w:b/>
          <w:bCs/>
          <w:color w:val="1A1A1A"/>
          <w:spacing w:val="-4"/>
          <w:sz w:val="24"/>
          <w:szCs w:val="24"/>
        </w:rPr>
        <w:t>查看退回原因（审核不通过等）</w:t>
      </w:r>
    </w:p>
    <w:p w14:paraId="10039DA7">
      <w:pPr>
        <w:pStyle w:val="2"/>
        <w:spacing w:before="186" w:line="207" w:lineRule="auto"/>
        <w:ind w:left="21" w:right="753" w:firstLine="21"/>
        <w:jc w:val="both"/>
        <w:rPr>
          <w:rFonts w:ascii="宋体" w:hAnsi="宋体" w:eastAsia="宋体" w:cs="宋体"/>
        </w:rPr>
      </w:pPr>
      <w:r>
        <w:rPr>
          <w:color w:val="333333"/>
          <w:spacing w:val="-2"/>
        </w:rPr>
        <w:t>当提交报名成功后，若后台单位审核需补充材料或审核不通过时，可</w:t>
      </w:r>
      <w:r>
        <w:rPr>
          <w:color w:val="333333"/>
          <w:spacing w:val="-3"/>
        </w:rPr>
        <w:t>在此页面操作查看</w:t>
      </w:r>
      <w:r>
        <w:rPr>
          <w:color w:val="333333"/>
        </w:rPr>
        <w:t xml:space="preserve"> </w:t>
      </w:r>
      <w:r>
        <w:rPr>
          <w:color w:val="333333"/>
          <w:spacing w:val="-4"/>
        </w:rPr>
        <w:t>退回原因详情</w:t>
      </w:r>
      <w:r>
        <w:rPr>
          <w:color w:val="333333"/>
          <w:spacing w:val="-37"/>
        </w:rPr>
        <w:t xml:space="preserve"> </w:t>
      </w:r>
      <w:r>
        <w:rPr>
          <w:color w:val="333333"/>
          <w:spacing w:val="-4"/>
        </w:rPr>
        <w:t>。如图，</w:t>
      </w:r>
      <w:r>
        <w:rPr>
          <w:color w:val="333333"/>
          <w:spacing w:val="-45"/>
        </w:rPr>
        <w:t xml:space="preserve"> </w:t>
      </w:r>
      <w:r>
        <w:rPr>
          <w:color w:val="333333"/>
          <w:spacing w:val="-4"/>
        </w:rPr>
        <w:t>点击</w:t>
      </w:r>
      <w:r>
        <w:rPr>
          <w:color w:val="1450B8"/>
          <w:spacing w:val="-4"/>
          <w:u w:val="single" w:color="auto"/>
        </w:rPr>
        <w:t>【查看退回原因】</w:t>
      </w:r>
      <w:r>
        <w:rPr>
          <w:color w:val="1450B8"/>
          <w:spacing w:val="-42"/>
          <w:u w:val="single" w:color="auto"/>
        </w:rPr>
        <w:t xml:space="preserve"> </w:t>
      </w:r>
      <w:r>
        <w:rPr>
          <w:color w:val="333333"/>
          <w:spacing w:val="-4"/>
        </w:rPr>
        <w:t>按钮</w:t>
      </w:r>
      <w:r>
        <w:rPr>
          <w:color w:val="333333"/>
          <w:spacing w:val="-5"/>
        </w:rPr>
        <w:t>，</w:t>
      </w:r>
      <w:r>
        <w:rPr>
          <w:color w:val="333333"/>
          <w:spacing w:val="-31"/>
        </w:rPr>
        <w:t xml:space="preserve"> </w:t>
      </w:r>
      <w:r>
        <w:rPr>
          <w:color w:val="333333"/>
          <w:spacing w:val="-5"/>
        </w:rPr>
        <w:t>即可查看报名不成功的审核意见内</w:t>
      </w:r>
      <w:r>
        <w:rPr>
          <w:color w:val="333333"/>
        </w:rPr>
        <w:t xml:space="preserve"> </w:t>
      </w:r>
      <w:r>
        <w:rPr>
          <w:color w:val="333333"/>
          <w:spacing w:val="-4"/>
        </w:rPr>
        <w:t>容</w:t>
      </w:r>
      <w:r>
        <w:rPr>
          <w:rFonts w:ascii="宋体" w:hAnsi="宋体" w:eastAsia="宋体" w:cs="宋体"/>
          <w:color w:val="333333"/>
          <w:spacing w:val="-4"/>
        </w:rPr>
        <w:t>。</w:t>
      </w:r>
    </w:p>
    <w:p w14:paraId="366C5B6D">
      <w:pPr>
        <w:spacing w:before="97" w:line="5114" w:lineRule="exact"/>
        <w:ind w:firstLine="14"/>
      </w:pPr>
      <w:r>
        <w:rPr>
          <w:position w:val="-102"/>
        </w:rPr>
        <w:drawing>
          <wp:inline distT="0" distB="0" distL="0" distR="0">
            <wp:extent cx="5753100" cy="324739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5753100" cy="3247644"/>
                    </a:xfrm>
                    <a:prstGeom prst="rect">
                      <a:avLst/>
                    </a:prstGeom>
                  </pic:spPr>
                </pic:pic>
              </a:graphicData>
            </a:graphic>
          </wp:inline>
        </w:drawing>
      </w:r>
    </w:p>
    <w:p w14:paraId="6703BF21">
      <w:pPr>
        <w:pStyle w:val="2"/>
        <w:spacing w:before="307" w:line="211" w:lineRule="auto"/>
        <w:ind w:left="22"/>
        <w:outlineLvl w:val="2"/>
        <w:rPr>
          <w:sz w:val="24"/>
          <w:szCs w:val="24"/>
        </w:rPr>
      </w:pPr>
      <w:r>
        <w:rPr>
          <w:b/>
          <w:bCs/>
          <w:color w:val="1A1A1A"/>
          <w:spacing w:val="-4"/>
          <w:sz w:val="24"/>
          <w:szCs w:val="24"/>
        </w:rPr>
        <w:t>3.3</w:t>
      </w:r>
      <w:r>
        <w:rPr>
          <w:rFonts w:hint="eastAsia"/>
          <w:b/>
          <w:bCs/>
          <w:color w:val="1A1A1A"/>
          <w:spacing w:val="-4"/>
          <w:sz w:val="24"/>
          <w:szCs w:val="24"/>
          <w:lang w:val="en-US" w:eastAsia="zh-CN"/>
        </w:rPr>
        <w:t xml:space="preserve"> </w:t>
      </w:r>
      <w:r>
        <w:rPr>
          <w:b/>
          <w:bCs/>
          <w:color w:val="1A1A1A"/>
          <w:spacing w:val="-4"/>
          <w:sz w:val="24"/>
          <w:szCs w:val="24"/>
        </w:rPr>
        <w:t>修改报名信息（重新提交报名）</w:t>
      </w:r>
    </w:p>
    <w:p w14:paraId="03149773">
      <w:pPr>
        <w:pStyle w:val="2"/>
        <w:spacing w:before="185" w:line="205" w:lineRule="auto"/>
        <w:ind w:left="26" w:right="753" w:firstLine="1"/>
        <w:jc w:val="both"/>
      </w:pPr>
      <w:r>
        <w:rPr>
          <w:color w:val="333333"/>
          <w:spacing w:val="-2"/>
        </w:rPr>
        <w:t>用户提交报名成功后，若后台单位审核需补充材料，用户可在此页面操作修改，重新修</w:t>
      </w:r>
      <w:r>
        <w:rPr>
          <w:color w:val="333333"/>
          <w:spacing w:val="7"/>
        </w:rPr>
        <w:t xml:space="preserve"> </w:t>
      </w:r>
      <w:r>
        <w:rPr>
          <w:color w:val="333333"/>
          <w:spacing w:val="-5"/>
        </w:rPr>
        <w:t>改报名信息，确认无误后再次提交报名</w:t>
      </w:r>
      <w:r>
        <w:rPr>
          <w:color w:val="333333"/>
          <w:spacing w:val="-23"/>
        </w:rPr>
        <w:t xml:space="preserve"> </w:t>
      </w:r>
      <w:r>
        <w:rPr>
          <w:color w:val="333333"/>
          <w:spacing w:val="-5"/>
        </w:rPr>
        <w:t>。如图，</w:t>
      </w:r>
      <w:r>
        <w:rPr>
          <w:color w:val="333333"/>
          <w:spacing w:val="-42"/>
        </w:rPr>
        <w:t xml:space="preserve"> </w:t>
      </w:r>
      <w:r>
        <w:rPr>
          <w:color w:val="333333"/>
          <w:spacing w:val="-5"/>
        </w:rPr>
        <w:t>点击</w:t>
      </w:r>
      <w:r>
        <w:rPr>
          <w:color w:val="1450B8"/>
          <w:spacing w:val="-5"/>
          <w:u w:val="single" w:color="auto"/>
        </w:rPr>
        <w:t>【修改】</w:t>
      </w:r>
      <w:r>
        <w:rPr>
          <w:color w:val="1450B8"/>
          <w:spacing w:val="-40"/>
          <w:u w:val="single" w:color="auto"/>
        </w:rPr>
        <w:t xml:space="preserve"> </w:t>
      </w:r>
      <w:r>
        <w:rPr>
          <w:color w:val="333333"/>
          <w:spacing w:val="-5"/>
        </w:rPr>
        <w:t>按钮，</w:t>
      </w:r>
      <w:r>
        <w:rPr>
          <w:color w:val="333333"/>
          <w:spacing w:val="-33"/>
        </w:rPr>
        <w:t xml:space="preserve"> </w:t>
      </w:r>
      <w:r>
        <w:rPr>
          <w:color w:val="333333"/>
          <w:spacing w:val="-5"/>
        </w:rPr>
        <w:t>即可进入报名页面</w:t>
      </w:r>
      <w:r>
        <w:rPr>
          <w:color w:val="333333"/>
        </w:rPr>
        <w:t xml:space="preserve"> </w:t>
      </w:r>
      <w:r>
        <w:rPr>
          <w:color w:val="333333"/>
          <w:spacing w:val="-3"/>
        </w:rPr>
        <w:t>重新填报。</w:t>
      </w:r>
    </w:p>
    <w:p w14:paraId="37AF6458">
      <w:pPr>
        <w:spacing w:before="81" w:line="4546" w:lineRule="exact"/>
        <w:ind w:firstLine="14"/>
      </w:pPr>
      <w:r>
        <w:rPr>
          <w:position w:val="-90"/>
        </w:rPr>
        <w:drawing>
          <wp:inline distT="0" distB="0" distL="0" distR="0">
            <wp:extent cx="5753100" cy="28860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5753100" cy="2886455"/>
                    </a:xfrm>
                    <a:prstGeom prst="rect">
                      <a:avLst/>
                    </a:prstGeom>
                  </pic:spPr>
                </pic:pic>
              </a:graphicData>
            </a:graphic>
          </wp:inline>
        </w:drawing>
      </w:r>
    </w:p>
    <w:p w14:paraId="470E2695">
      <w:pPr>
        <w:spacing w:line="4546" w:lineRule="exact"/>
        <w:sectPr>
          <w:pgSz w:w="11906" w:h="16839"/>
          <w:pgMar w:top="1431" w:right="1045" w:bottom="0" w:left="1785" w:header="0" w:footer="0" w:gutter="0"/>
          <w:cols w:space="720" w:num="1"/>
        </w:sectPr>
      </w:pPr>
    </w:p>
    <w:p w14:paraId="2744BB2E">
      <w:pPr>
        <w:pStyle w:val="2"/>
        <w:spacing w:before="178" w:line="179" w:lineRule="auto"/>
        <w:ind w:left="47"/>
        <w:outlineLvl w:val="1"/>
        <w:rPr>
          <w:sz w:val="28"/>
          <w:szCs w:val="28"/>
        </w:rPr>
      </w:pPr>
      <w:r>
        <w:rPr>
          <w:b/>
          <w:bCs/>
          <w:color w:val="1A1A1A"/>
          <w:spacing w:val="-5"/>
          <w:sz w:val="28"/>
          <w:szCs w:val="28"/>
        </w:rPr>
        <w:t>四、准考证打印</w:t>
      </w:r>
    </w:p>
    <w:p w14:paraId="315AD202">
      <w:pPr>
        <w:pStyle w:val="2"/>
        <w:spacing w:before="241" w:line="215" w:lineRule="auto"/>
        <w:ind w:left="18"/>
        <w:outlineLvl w:val="2"/>
        <w:rPr>
          <w:sz w:val="24"/>
          <w:szCs w:val="24"/>
        </w:rPr>
      </w:pPr>
      <w:r>
        <w:rPr>
          <w:b/>
          <w:bCs/>
          <w:color w:val="1A1A1A"/>
          <w:spacing w:val="-5"/>
          <w:sz w:val="24"/>
          <w:szCs w:val="24"/>
        </w:rPr>
        <w:t>4.1</w:t>
      </w:r>
      <w:r>
        <w:rPr>
          <w:rFonts w:hint="eastAsia"/>
          <w:b/>
          <w:bCs/>
          <w:color w:val="1A1A1A"/>
          <w:spacing w:val="-5"/>
          <w:sz w:val="24"/>
          <w:szCs w:val="24"/>
          <w:lang w:val="en-US" w:eastAsia="zh-CN"/>
        </w:rPr>
        <w:t xml:space="preserve"> </w:t>
      </w:r>
      <w:r>
        <w:rPr>
          <w:b/>
          <w:bCs/>
          <w:color w:val="1A1A1A"/>
          <w:spacing w:val="-5"/>
          <w:sz w:val="24"/>
          <w:szCs w:val="24"/>
        </w:rPr>
        <w:t>进入准考证打印页面</w:t>
      </w:r>
    </w:p>
    <w:p w14:paraId="4F6A5682">
      <w:pPr>
        <w:pStyle w:val="2"/>
        <w:spacing w:before="179" w:line="206" w:lineRule="auto"/>
        <w:ind w:left="36" w:right="753" w:hanging="8"/>
      </w:pPr>
      <w:r>
        <w:rPr>
          <w:color w:val="333333"/>
          <w:spacing w:val="-4"/>
        </w:rPr>
        <w:t>用户可通过报名链接登录系统，</w:t>
      </w:r>
      <w:r>
        <w:rPr>
          <w:color w:val="333333"/>
          <w:spacing w:val="-37"/>
        </w:rPr>
        <w:t xml:space="preserve"> </w:t>
      </w:r>
      <w:r>
        <w:rPr>
          <w:color w:val="333333"/>
          <w:spacing w:val="-4"/>
        </w:rPr>
        <w:t>进入</w:t>
      </w:r>
      <w:r>
        <w:rPr>
          <w:color w:val="1450B8"/>
          <w:spacing w:val="-4"/>
          <w:u w:val="single" w:color="auto"/>
        </w:rPr>
        <w:t>【准考证打印】</w:t>
      </w:r>
      <w:r>
        <w:rPr>
          <w:color w:val="1450B8"/>
          <w:spacing w:val="-32"/>
          <w:u w:val="single" w:color="auto"/>
        </w:rPr>
        <w:t xml:space="preserve"> </w:t>
      </w:r>
      <w:r>
        <w:rPr>
          <w:color w:val="333333"/>
          <w:spacing w:val="-4"/>
        </w:rPr>
        <w:t>页面，如图，</w:t>
      </w:r>
      <w:r>
        <w:rPr>
          <w:color w:val="333333"/>
          <w:spacing w:val="-43"/>
        </w:rPr>
        <w:t xml:space="preserve"> </w:t>
      </w:r>
      <w:r>
        <w:rPr>
          <w:color w:val="333333"/>
          <w:spacing w:val="-4"/>
        </w:rPr>
        <w:t>选择已报名通过需打</w:t>
      </w:r>
      <w:r>
        <w:rPr>
          <w:color w:val="333333"/>
        </w:rPr>
        <w:t xml:space="preserve"> </w:t>
      </w:r>
      <w:r>
        <w:rPr>
          <w:color w:val="333333"/>
          <w:spacing w:val="-7"/>
        </w:rPr>
        <w:t>印的项目，</w:t>
      </w:r>
      <w:r>
        <w:rPr>
          <w:color w:val="333333"/>
          <w:spacing w:val="-30"/>
        </w:rPr>
        <w:t xml:space="preserve"> </w:t>
      </w:r>
      <w:r>
        <w:rPr>
          <w:color w:val="333333"/>
          <w:spacing w:val="-7"/>
        </w:rPr>
        <w:t>点击</w:t>
      </w:r>
      <w:r>
        <w:rPr>
          <w:color w:val="333333"/>
          <w:spacing w:val="-39"/>
        </w:rPr>
        <w:t xml:space="preserve"> </w:t>
      </w:r>
      <w:r>
        <w:rPr>
          <w:color w:val="333333"/>
          <w:spacing w:val="-7"/>
        </w:rPr>
        <w:t>【打印】</w:t>
      </w:r>
      <w:r>
        <w:rPr>
          <w:color w:val="333333"/>
          <w:spacing w:val="-32"/>
        </w:rPr>
        <w:t xml:space="preserve"> </w:t>
      </w:r>
      <w:r>
        <w:rPr>
          <w:color w:val="333333"/>
          <w:spacing w:val="-7"/>
        </w:rPr>
        <w:t>按钮，</w:t>
      </w:r>
      <w:r>
        <w:rPr>
          <w:color w:val="333333"/>
          <w:spacing w:val="-35"/>
        </w:rPr>
        <w:t xml:space="preserve"> </w:t>
      </w:r>
      <w:r>
        <w:rPr>
          <w:color w:val="333333"/>
          <w:spacing w:val="-7"/>
        </w:rPr>
        <w:t>进入准考证页面</w:t>
      </w:r>
    </w:p>
    <w:p w14:paraId="34A4AFCD">
      <w:pPr>
        <w:spacing w:before="153" w:line="4740" w:lineRule="exact"/>
        <w:ind w:firstLine="14"/>
      </w:pPr>
      <w:r>
        <w:rPr>
          <w:position w:val="-94"/>
        </w:rPr>
        <w:drawing>
          <wp:inline distT="0" distB="0" distL="0" distR="0">
            <wp:extent cx="5753100" cy="30099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5753100" cy="3009900"/>
                    </a:xfrm>
                    <a:prstGeom prst="rect">
                      <a:avLst/>
                    </a:prstGeom>
                  </pic:spPr>
                </pic:pic>
              </a:graphicData>
            </a:graphic>
          </wp:inline>
        </w:drawing>
      </w:r>
    </w:p>
    <w:p w14:paraId="1E103385">
      <w:pPr>
        <w:pStyle w:val="2"/>
        <w:spacing w:before="329" w:line="215" w:lineRule="auto"/>
        <w:ind w:left="18"/>
        <w:outlineLvl w:val="2"/>
        <w:rPr>
          <w:sz w:val="24"/>
          <w:szCs w:val="24"/>
        </w:rPr>
      </w:pPr>
      <w:r>
        <w:rPr>
          <w:b/>
          <w:bCs/>
          <w:color w:val="1A1A1A"/>
          <w:spacing w:val="-6"/>
          <w:sz w:val="24"/>
          <w:szCs w:val="24"/>
        </w:rPr>
        <w:t>4.2</w:t>
      </w:r>
      <w:r>
        <w:rPr>
          <w:rFonts w:hint="eastAsia"/>
          <w:b/>
          <w:bCs/>
          <w:color w:val="1A1A1A"/>
          <w:spacing w:val="-6"/>
          <w:sz w:val="24"/>
          <w:szCs w:val="24"/>
          <w:lang w:val="en-US" w:eastAsia="zh-CN"/>
        </w:rPr>
        <w:t xml:space="preserve"> </w:t>
      </w:r>
      <w:r>
        <w:rPr>
          <w:b/>
          <w:bCs/>
          <w:color w:val="1A1A1A"/>
          <w:spacing w:val="-6"/>
          <w:sz w:val="24"/>
          <w:szCs w:val="24"/>
        </w:rPr>
        <w:t>开始打印准考证</w:t>
      </w:r>
    </w:p>
    <w:p w14:paraId="2183F087">
      <w:pPr>
        <w:pStyle w:val="2"/>
        <w:spacing w:before="181" w:line="202" w:lineRule="auto"/>
        <w:ind w:left="19" w:right="753" w:firstLine="2"/>
        <w:jc w:val="both"/>
      </w:pPr>
      <w:r>
        <w:rPr>
          <w:color w:val="333333"/>
          <w:spacing w:val="-2"/>
        </w:rPr>
        <w:t>在此页面可以在线预览准考证相关信息，若当前电脑已连接了打印机，可以单击鼠标右</w:t>
      </w:r>
      <w:r>
        <w:rPr>
          <w:color w:val="333333"/>
          <w:spacing w:val="13"/>
        </w:rPr>
        <w:t xml:space="preserve"> </w:t>
      </w:r>
      <w:r>
        <w:rPr>
          <w:color w:val="333333"/>
          <w:spacing w:val="-4"/>
        </w:rPr>
        <w:t>键，</w:t>
      </w:r>
      <w:r>
        <w:rPr>
          <w:color w:val="333333"/>
          <w:spacing w:val="-43"/>
        </w:rPr>
        <w:t xml:space="preserve"> </w:t>
      </w:r>
      <w:r>
        <w:rPr>
          <w:color w:val="333333"/>
          <w:spacing w:val="-4"/>
        </w:rPr>
        <w:t>点击【打印】</w:t>
      </w:r>
      <w:r>
        <w:rPr>
          <w:color w:val="333333"/>
          <w:spacing w:val="-40"/>
        </w:rPr>
        <w:t xml:space="preserve"> </w:t>
      </w:r>
      <w:r>
        <w:rPr>
          <w:color w:val="333333"/>
          <w:spacing w:val="-4"/>
        </w:rPr>
        <w:t>按钮，</w:t>
      </w:r>
      <w:r>
        <w:rPr>
          <w:color w:val="333333"/>
          <w:spacing w:val="-39"/>
        </w:rPr>
        <w:t xml:space="preserve"> </w:t>
      </w:r>
      <w:r>
        <w:rPr>
          <w:color w:val="333333"/>
          <w:spacing w:val="-4"/>
        </w:rPr>
        <w:t>开始打印准考证；若当前电脑无法打印，</w:t>
      </w:r>
      <w:r>
        <w:rPr>
          <w:color w:val="333333"/>
          <w:spacing w:val="-40"/>
        </w:rPr>
        <w:t xml:space="preserve"> </w:t>
      </w:r>
      <w:r>
        <w:rPr>
          <w:color w:val="333333"/>
          <w:spacing w:val="-4"/>
        </w:rPr>
        <w:t>点击</w:t>
      </w:r>
      <w:r>
        <w:rPr>
          <w:color w:val="333333"/>
          <w:spacing w:val="-5"/>
        </w:rPr>
        <w:t>保存按钮，保存</w:t>
      </w:r>
      <w:r>
        <w:rPr>
          <w:color w:val="333333"/>
        </w:rPr>
        <w:t xml:space="preserve"> </w:t>
      </w:r>
      <w:r>
        <w:rPr>
          <w:color w:val="333333"/>
          <w:spacing w:val="-1"/>
        </w:rPr>
        <w:t>准考证文件至本地电脑（发送至可打印的电脑进行打印）</w:t>
      </w:r>
    </w:p>
    <w:p w14:paraId="510C2860">
      <w:pPr>
        <w:spacing w:before="87" w:line="4246" w:lineRule="exact"/>
        <w:ind w:firstLine="14"/>
      </w:pPr>
      <w:r>
        <w:rPr>
          <w:position w:val="-84"/>
        </w:rPr>
        <w:drawing>
          <wp:inline distT="0" distB="0" distL="0" distR="0">
            <wp:extent cx="5753100" cy="269557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5753100" cy="2695955"/>
                    </a:xfrm>
                    <a:prstGeom prst="rect">
                      <a:avLst/>
                    </a:prstGeom>
                  </pic:spPr>
                </pic:pic>
              </a:graphicData>
            </a:graphic>
          </wp:inline>
        </w:drawing>
      </w:r>
    </w:p>
    <w:sectPr>
      <w:pgSz w:w="11906" w:h="16839"/>
      <w:pgMar w:top="1431" w:right="104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60C4272E"/>
    <w:rsid w:val="6CCE1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955</Words>
  <Characters>1025</Characters>
  <TotalTime>15</TotalTime>
  <ScaleCrop>false</ScaleCrop>
  <LinksUpToDate>false</LinksUpToDate>
  <CharactersWithSpaces>1090</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2024-07-10T19:39:00Z</dcterms:created>
  <dc:creator>海南新珠江人力</dc:creator>
  <cp:lastModifiedBy>Lammy L</cp:lastModifiedBy>
  <dcterms:modified xsi:type="dcterms:W3CDTF">2025-07-24T15:14:32Z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2025-07-23T11:33:46Z</vt:filetime>
  </property>
  <property fmtid="{D5CDD505-2E9C-101B-9397-08002B2CF9AE}" pid="4" name="KSOTemplateDocerSaveRecord">
    <vt:lpwstr>eyJoZGlkIjoiYWI0ZDU1NWJmODM0OTQ2NjQzN2I1NDBlNGY0Y2QyNTEiLCJ1c2VySWQiOiIzNDY0Njk2ODQifQ==</vt:lpwstr>
  </property>
  <property fmtid="{D5CDD505-2E9C-101B-9397-08002B2CF9AE}" pid="5" name="KSOProductBuildVer">
    <vt:lpwstr>2052-12.1.0.22215</vt:lpwstr>
  </property>
  <property fmtid="{D5CDD505-2E9C-101B-9397-08002B2CF9AE}" pid="6" name="ICV">
    <vt:lpwstr>30A16E414841496FBCC4836CB46DEC90_13</vt:lpwstr>
  </property>
</Properties>
</file>