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/>
          <w:b/>
          <w:bCs/>
          <w:sz w:val="48"/>
          <w:szCs w:val="48"/>
        </w:rPr>
        <w:t>劳动人事争议仲裁申请书</w:t>
      </w:r>
    </w:p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pacing w:val="-14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申请人：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张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周岁，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被申请人：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公司（单位名称），住所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经营场所：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法定代表人：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王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主要负责人：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李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第三人（包工头）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陈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一、请求事项</w:t>
      </w:r>
      <w:r>
        <w:rPr>
          <w:rFonts w:hint="eastAsia" w:ascii="黑体" w:hAnsi="Times New Roman" w:eastAsia="黑体"/>
          <w:sz w:val="30"/>
          <w:szCs w:val="30"/>
        </w:rPr>
        <w:t>（简明扼要，争议金额或其他请求要清楚、明确）</w:t>
      </w:r>
      <w:r>
        <w:rPr>
          <w:rFonts w:hint="eastAsia" w:ascii="黑体" w:hAnsi="Times New Roman" w:eastAsia="黑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1.要求第三人xxx支付（x年x月x日至x年x月x日）工资xxx元，被申请人xxx公司承担该支付的连带责任。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二、基本事实：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（一）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农民工</w:t>
      </w:r>
      <w:r>
        <w:rPr>
          <w:rFonts w:hint="default" w:ascii="Times New Roman" w:hAnsi="Times New Roman" w:eastAsia="仿宋" w:cs="Times New Roman"/>
          <w:sz w:val="28"/>
          <w:szCs w:val="21"/>
        </w:rPr>
        <w:t>入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场</w:t>
      </w:r>
      <w:r>
        <w:rPr>
          <w:rFonts w:hint="default" w:ascii="Times New Roman" w:hAnsi="Times New Roman" w:eastAsia="仿宋" w:cs="Times New Roman"/>
          <w:sz w:val="28"/>
          <w:szCs w:val="21"/>
        </w:rPr>
        <w:t>时间：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</w:rPr>
        <w:t>  年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 月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（二）劳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合同签订情况：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1.有无签订书面劳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合同： 有 □ 无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2.最后一份劳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合同的期限：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</w:rPr>
        <w:t> 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日起至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日止的固定期限劳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日起的无固定期限劳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（三）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农民工</w:t>
      </w:r>
      <w:r>
        <w:rPr>
          <w:rFonts w:hint="default" w:ascii="Times New Roman" w:hAnsi="Times New Roman" w:eastAsia="仿宋" w:cs="Times New Roman"/>
          <w:sz w:val="28"/>
          <w:szCs w:val="21"/>
        </w:rPr>
        <w:t>工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种</w:t>
      </w:r>
      <w:r>
        <w:rPr>
          <w:rFonts w:hint="default" w:ascii="Times New Roman" w:hAnsi="Times New Roman" w:eastAsia="仿宋" w:cs="Times New Roman"/>
          <w:sz w:val="28"/>
          <w:szCs w:val="21"/>
        </w:rPr>
        <w:t>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（四）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农民工</w:t>
      </w:r>
      <w:r>
        <w:rPr>
          <w:rFonts w:hint="default" w:ascii="Times New Roman" w:hAnsi="Times New Roman" w:eastAsia="仿宋" w:cs="Times New Roman"/>
          <w:sz w:val="28"/>
          <w:szCs w:val="21"/>
        </w:rPr>
        <w:t>工资情况：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1.实际发放的工资数额：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/天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</w:t>
      </w:r>
      <w:r>
        <w:rPr>
          <w:rFonts w:hint="default" w:ascii="Times New Roman" w:hAnsi="Times New Roman" w:eastAsia="仿宋" w:cs="Times New Roman"/>
          <w:spacing w:val="-13"/>
          <w:sz w:val="28"/>
          <w:szCs w:val="21"/>
        </w:rPr>
        <w:t>工资发放形式：现金发放 □ 银行转账 □部分现金发放、部分银行转账□ 其他□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3.员工离职前十二个月的月平均工资（不足十二个月的按实际工作时间平均计算）：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（五）员工离职情况：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1.是否已离职：  已离职□未离职□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2.离职时间：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日；最后正常工作日：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 xml:space="preserve">日。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3.离职原因: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eastAsia="zh-CN"/>
        </w:rPr>
        <w:t>工程完工后，被申请人和第三人不支付工资。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b/>
          <w:sz w:val="30"/>
          <w:szCs w:val="30"/>
        </w:rPr>
        <w:t>三、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请求事项所依据的事实、理由、证据及计算方式</w:t>
      </w:r>
      <w:r>
        <w:rPr>
          <w:rFonts w:hint="eastAsia" w:ascii="黑体" w:hAnsi="Times New Roman" w:eastAsia="黑体"/>
          <w:sz w:val="30"/>
          <w:szCs w:val="30"/>
        </w:rPr>
        <w:t>（请逐项列明）：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88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>1</w:t>
      </w:r>
      <w:r>
        <w:rPr>
          <w:rFonts w:hint="eastAsia" w:ascii="Times New Roman" w:hAnsi="Times New Roman" w:eastAsia="黑体"/>
          <w:b/>
          <w:bCs/>
          <w:sz w:val="28"/>
          <w:u w:val="single"/>
        </w:rPr>
        <w:t>：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1.事实及理由：申请人在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年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月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日至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年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月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日期间每天按时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eastAsia="zh-CN"/>
        </w:rPr>
        <w:t>到工地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，但被申请人未发放上述期间的工资，根据《劳动合同法》第三十条，被申请人应予支付。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2.证据：考勤表、工资银行转账清单、工资条。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3.计算方式</w:t>
      </w:r>
      <w:r>
        <w:rPr>
          <w:rFonts w:hint="default" w:ascii="Times New Roman" w:hAnsi="Times New Roman" w:eastAsia="仿宋" w:cs="Times New Roman"/>
          <w:b/>
          <w:sz w:val="28"/>
          <w:szCs w:val="21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元/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eastAsia="zh-CN"/>
        </w:rPr>
        <w:t>天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×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天=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元。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四、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需要说明的其他事项</w:t>
      </w:r>
      <w:r>
        <w:rPr>
          <w:rFonts w:hint="eastAsia" w:ascii="Times New Roman" w:hAnsi="Times New Roman" w:eastAsia="仿宋_GB2312"/>
          <w:sz w:val="30"/>
          <w:szCs w:val="30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</w:rPr>
        <w:t>如没有需要说明的事项，请写明“无”）：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无。                                                                               </w:t>
      </w:r>
    </w:p>
    <w:p>
      <w:pPr>
        <w:spacing w:line="420" w:lineRule="exact"/>
        <w:ind w:firstLine="752" w:firstLineChars="250"/>
        <w:jc w:val="left"/>
        <w:rPr>
          <w:rFonts w:hint="eastAsia" w:ascii="Times New Roman" w:hAnsi="Times New Roman" w:eastAsia="黑体"/>
          <w:b/>
          <w:bCs/>
          <w:sz w:val="30"/>
          <w:szCs w:val="30"/>
        </w:rPr>
      </w:pPr>
      <w:r>
        <w:rPr>
          <w:rFonts w:hint="default" w:ascii="Times New Roman" w:hAnsi="Times New Roman" w:eastAsia="黑体"/>
          <w:b/>
          <w:bCs/>
          <w:sz w:val="30"/>
          <w:szCs w:val="30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sz w:val="28"/>
        </w:rPr>
        <w:t xml:space="preserve">1.加班工资调查表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default" w:ascii="Times New Roman" w:hAnsi="Times New Roman" w:eastAsia="仿宋" w:cs="Times New Roman"/>
          <w:sz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2.工伤待遇调查表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eastAsia" w:ascii="Times New Roman" w:hAnsi="Times New Roman" w:eastAsia="仿宋_GB2312"/>
          <w:sz w:val="4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如需下载申请书、调查表等电子格式，请关注“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三亚劳动人事争议仲裁院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”微信公众号</w:t>
      </w:r>
    </w:p>
    <w:p>
      <w:pPr>
        <w:spacing w:line="240" w:lineRule="auto"/>
        <w:jc w:val="center"/>
        <w:rPr>
          <w:rFonts w:ascii="Times New Roman" w:hAnsi="Times New Roman" w:eastAsia="仿宋_GB2312"/>
          <w:sz w:val="44"/>
          <w:szCs w:val="21"/>
        </w:rPr>
      </w:pPr>
      <w:r>
        <w:rPr>
          <w:rFonts w:ascii="Times New Roman" w:hAnsi="Times New Roman" w:eastAsia="仿宋_GB2312"/>
          <w:sz w:val="44"/>
          <w:szCs w:val="21"/>
        </w:rPr>
        <w:pict>
          <v:shape id="_x0000_i1025" o:spt="75" alt="微信图片_20200218083531" type="#_x0000_t75" style="height:84pt;width:86.25pt;" filled="f" o:preferrelative="t" stroked="f" coordsize="21600,21600">
            <v:path/>
            <v:fill on="f" focussize="0,0"/>
            <v:stroke on="f"/>
            <v:imagedata r:id="rId7" o:title="微信图片_20200218083531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sz w:val="44"/>
          <w:szCs w:val="21"/>
          <w:lang w:val="en-US" w:eastAsia="zh-CN"/>
        </w:rPr>
      </w:pPr>
    </w:p>
    <w:p>
      <w:pPr>
        <w:spacing w:line="420" w:lineRule="exact"/>
        <w:jc w:val="left"/>
        <w:rPr>
          <w:rFonts w:hint="default" w:ascii="Times New Roman" w:hAnsi="Times New Roman" w:eastAsia="仿宋" w:cs="Times New Roman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  此致</w:t>
      </w:r>
    </w:p>
    <w:p>
      <w:pPr>
        <w:spacing w:line="420" w:lineRule="exact"/>
        <w:jc w:val="left"/>
        <w:rPr>
          <w:rFonts w:hint="eastAsia" w:ascii="黑体" w:hAnsi="Times New Roman" w:eastAsia="黑体"/>
          <w:sz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</w:rPr>
        <w:t>三亚市劳动人事争议仲裁委员会</w:t>
      </w:r>
      <w:r>
        <w:rPr>
          <w:rFonts w:hint="eastAsia" w:ascii="黑体" w:hAnsi="Times New Roman" w:eastAsia="黑体"/>
          <w:sz w:val="28"/>
          <w:lang w:val="en-US" w:eastAsia="zh-CN"/>
        </w:rPr>
        <w:t xml:space="preserve">           </w:t>
      </w:r>
    </w:p>
    <w:p>
      <w:pPr>
        <w:spacing w:line="420" w:lineRule="exact"/>
        <w:ind w:left="420" w:leftChars="200" w:firstLine="1540" w:firstLineChars="550"/>
        <w:jc w:val="left"/>
        <w:rPr>
          <w:rFonts w:hint="eastAsia" w:ascii="Times New Roman" w:hAnsi="Times New Roman" w:eastAsia="仿宋_GB2312"/>
          <w:sz w:val="28"/>
          <w:u w:val="single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 </w:t>
      </w:r>
      <w:r>
        <w:rPr>
          <w:rFonts w:hint="eastAsia" w:ascii="黑体" w:hAnsi="Times New Roman" w:eastAsia="黑体"/>
          <w:sz w:val="28"/>
        </w:rPr>
        <w:t>申请人：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8"/>
          <w:u w:val="single"/>
        </w:rPr>
        <w:t>张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仿宋_GB2312"/>
          <w:sz w:val="28"/>
          <w:u w:val="single"/>
        </w:rPr>
        <w:t>（</w:t>
      </w:r>
      <w:r>
        <w:rPr>
          <w:rFonts w:hint="eastAsia" w:ascii="黑体" w:hAnsi="Times New Roman" w:eastAsia="黑体"/>
          <w:sz w:val="28"/>
          <w:u w:val="single"/>
          <w:lang w:eastAsia="zh-CN"/>
        </w:rPr>
        <w:t>日期及签名均由当事人手写</w:t>
      </w:r>
      <w:r>
        <w:rPr>
          <w:rFonts w:hint="eastAsia" w:ascii="Times New Roman" w:hAnsi="Times New Roman" w:eastAsia="仿宋_GB2312"/>
          <w:sz w:val="28"/>
          <w:u w:val="single"/>
        </w:rPr>
        <w:t>）</w:t>
      </w:r>
    </w:p>
    <w:p>
      <w:pPr>
        <w:spacing w:line="420" w:lineRule="exact"/>
        <w:ind w:left="420" w:leftChars="200"/>
        <w:jc w:val="left"/>
        <w:rPr>
          <w:rFonts w:hint="eastAsia"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 </w:t>
      </w:r>
      <w:r>
        <w:rPr>
          <w:rFonts w:ascii="Times New Roman" w:hAnsi="Times New Roman" w:eastAsia="仿宋_GB2312"/>
          <w:b/>
          <w:bCs/>
          <w:sz w:val="28"/>
        </w:rPr>
        <w:t xml:space="preserve"> 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</w:rPr>
        <w:t>※根据以上格式结合本人实际情况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提交申请材料：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打印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版</w:t>
      </w:r>
      <w:r>
        <w:rPr>
          <w:rFonts w:hint="eastAsia" w:ascii="黑体" w:hAnsi="Times New Roman" w:eastAsia="黑体"/>
          <w:b/>
          <w:bCs/>
          <w:sz w:val="30"/>
          <w:szCs w:val="30"/>
        </w:rPr>
        <w:t>《劳动人事争议仲裁申请书》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一式二份（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填写《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基本</w:t>
      </w:r>
      <w:r>
        <w:rPr>
          <w:rFonts w:hint="eastAsia" w:ascii="黑体" w:hAnsi="Times New Roman" w:eastAsia="黑体"/>
          <w:b/>
          <w:bCs/>
          <w:sz w:val="30"/>
          <w:szCs w:val="30"/>
        </w:rPr>
        <w:t>表》一式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Times New Roman" w:eastAsia="黑体"/>
          <w:b/>
          <w:bCs/>
          <w:sz w:val="30"/>
          <w:szCs w:val="30"/>
        </w:rPr>
        <w:t>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身份证复印件（正反面）一份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被申请人注册登记资料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(查询或登录</w:t>
      </w:r>
      <w:bookmarkStart w:id="0" w:name="_GoBack"/>
      <w:bookmarkEnd w:id="0"/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“国家企业信用信息公示系统”打印)</w:t>
      </w:r>
      <w:r>
        <w:rPr>
          <w:rFonts w:hint="eastAsia" w:ascii="黑体" w:hAnsi="Times New Roman" w:eastAsia="黑体"/>
          <w:b/>
          <w:bCs/>
          <w:sz w:val="30"/>
          <w:szCs w:val="30"/>
        </w:rPr>
        <w:t>一份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★自行查询方式：百度→全国企业信息公示系统（天眼查或者企查查）→输入被申请人企业名称→页面点击右键打印信息（提交申请书时需要提交一份给仲裁委）→根据打印的信息填写劳动人事仲裁申请书中被申请人信息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发生劳动争议纠纷的当事人确因经济困难，符合法律援助条件的,可以向用工单位所在地的区级法律援助机构申请法律援助，如用工单位住所地为育才生态区则向三亚市司法局申请法律援助。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三亚市司法局地址: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三亚市吉阳区迎春路5号市司法局一楼大厅。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咨询电话:88258148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天涯区司法局地址：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三亚市解放路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527号天涯区联合指挥中心。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咨询电话:88911323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吉阳区司法局地址: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三亚市吉阳大道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218号三亚跨境电商物流产业园A1栋一层。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咨询电话:88381548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崖州区司法局地址: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三亚市崖州区崖州大道1号区人民政府大院内。咨询电话:88038782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海棠区司法局地址: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三亚市海棠区法律服务超市（龙江风情小镇卫生院旁）。咨询电话: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88203115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★全国法律援助咨询电话：12348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三亚市人民调解中心：</w:t>
      </w:r>
      <w:r>
        <w:rPr>
          <w:rFonts w:hint="eastAsia" w:ascii="宋体" w:hAnsi="宋体" w:eastAsia="宋体" w:cs="宋体"/>
          <w:sz w:val="32"/>
          <w:szCs w:val="32"/>
        </w:rPr>
        <w:t>三亚市吉阳区迎春路5号市司法局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（司法局一楼1号窗口）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。咨询电话：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88250748 /88219373</w:t>
      </w:r>
    </w:p>
    <w:sectPr>
      <w:headerReference r:id="rId3" w:type="default"/>
      <w:footerReference r:id="rId4" w:type="default"/>
      <w:footerReference r:id="rId5" w:type="even"/>
      <w:pgSz w:w="11906" w:h="16838"/>
      <w:pgMar w:top="680" w:right="680" w:bottom="680" w:left="6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rStyle w:val="7"/>
        <w:sz w:val="28"/>
        <w:szCs w:val="28"/>
      </w:rPr>
      <w:fldChar w:fldCharType="end"/>
    </w:r>
  </w:p>
  <w:p>
    <w:pPr>
      <w:pStyle w:val="2"/>
      <w:ind w:right="360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3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08"/>
    <w:rsid w:val="00041D02"/>
    <w:rsid w:val="000608C4"/>
    <w:rsid w:val="00095C1E"/>
    <w:rsid w:val="000C72B1"/>
    <w:rsid w:val="00130E89"/>
    <w:rsid w:val="00172FBF"/>
    <w:rsid w:val="001F3A78"/>
    <w:rsid w:val="00246ADE"/>
    <w:rsid w:val="00263C69"/>
    <w:rsid w:val="002674F2"/>
    <w:rsid w:val="002A7C33"/>
    <w:rsid w:val="002B47A6"/>
    <w:rsid w:val="002D291B"/>
    <w:rsid w:val="00310017"/>
    <w:rsid w:val="00312B77"/>
    <w:rsid w:val="0031500B"/>
    <w:rsid w:val="00321ED4"/>
    <w:rsid w:val="00332082"/>
    <w:rsid w:val="003552D7"/>
    <w:rsid w:val="0039225E"/>
    <w:rsid w:val="0039343C"/>
    <w:rsid w:val="003A4883"/>
    <w:rsid w:val="003C5B97"/>
    <w:rsid w:val="00415B44"/>
    <w:rsid w:val="00425BC4"/>
    <w:rsid w:val="00464925"/>
    <w:rsid w:val="00484833"/>
    <w:rsid w:val="004A06CF"/>
    <w:rsid w:val="004D5E7D"/>
    <w:rsid w:val="004E45BF"/>
    <w:rsid w:val="00505A9D"/>
    <w:rsid w:val="0051142B"/>
    <w:rsid w:val="005230B9"/>
    <w:rsid w:val="00526590"/>
    <w:rsid w:val="00552B1B"/>
    <w:rsid w:val="005738CB"/>
    <w:rsid w:val="005863BB"/>
    <w:rsid w:val="00611B33"/>
    <w:rsid w:val="006437BA"/>
    <w:rsid w:val="00662854"/>
    <w:rsid w:val="006C121F"/>
    <w:rsid w:val="006E17DA"/>
    <w:rsid w:val="006F0A31"/>
    <w:rsid w:val="006F6DC4"/>
    <w:rsid w:val="00746623"/>
    <w:rsid w:val="00755E9D"/>
    <w:rsid w:val="007658BE"/>
    <w:rsid w:val="00766B9B"/>
    <w:rsid w:val="00793817"/>
    <w:rsid w:val="007B3F07"/>
    <w:rsid w:val="007B6020"/>
    <w:rsid w:val="007D232A"/>
    <w:rsid w:val="007D3900"/>
    <w:rsid w:val="007D3AB5"/>
    <w:rsid w:val="007D42C2"/>
    <w:rsid w:val="007D4B03"/>
    <w:rsid w:val="007E270B"/>
    <w:rsid w:val="007E32BD"/>
    <w:rsid w:val="007F1C19"/>
    <w:rsid w:val="008508C5"/>
    <w:rsid w:val="008A38C3"/>
    <w:rsid w:val="008B3EC2"/>
    <w:rsid w:val="008C0574"/>
    <w:rsid w:val="00916E35"/>
    <w:rsid w:val="009627A5"/>
    <w:rsid w:val="00972D17"/>
    <w:rsid w:val="00976F8F"/>
    <w:rsid w:val="00990B0A"/>
    <w:rsid w:val="009A145C"/>
    <w:rsid w:val="00A06414"/>
    <w:rsid w:val="00A648F9"/>
    <w:rsid w:val="00A70A33"/>
    <w:rsid w:val="00A846E5"/>
    <w:rsid w:val="00A871CE"/>
    <w:rsid w:val="00AC263F"/>
    <w:rsid w:val="00AD33B6"/>
    <w:rsid w:val="00AF6D5B"/>
    <w:rsid w:val="00B12C90"/>
    <w:rsid w:val="00B44990"/>
    <w:rsid w:val="00B708F2"/>
    <w:rsid w:val="00B846B5"/>
    <w:rsid w:val="00BB32AE"/>
    <w:rsid w:val="00BC0D7C"/>
    <w:rsid w:val="00BF25F6"/>
    <w:rsid w:val="00BF5908"/>
    <w:rsid w:val="00C10FF0"/>
    <w:rsid w:val="00C1429F"/>
    <w:rsid w:val="00C2428B"/>
    <w:rsid w:val="00C455E5"/>
    <w:rsid w:val="00C517B3"/>
    <w:rsid w:val="00C959F2"/>
    <w:rsid w:val="00CA4CD3"/>
    <w:rsid w:val="00CF4F03"/>
    <w:rsid w:val="00D34768"/>
    <w:rsid w:val="00D36A56"/>
    <w:rsid w:val="00D47408"/>
    <w:rsid w:val="00D7482F"/>
    <w:rsid w:val="00D84C26"/>
    <w:rsid w:val="00DE2C6D"/>
    <w:rsid w:val="00E07C3A"/>
    <w:rsid w:val="00E40DC1"/>
    <w:rsid w:val="00E5273F"/>
    <w:rsid w:val="00E6789A"/>
    <w:rsid w:val="00EA7504"/>
    <w:rsid w:val="00F2457D"/>
    <w:rsid w:val="00F3362F"/>
    <w:rsid w:val="00F54859"/>
    <w:rsid w:val="00F822ED"/>
    <w:rsid w:val="00FD1D19"/>
    <w:rsid w:val="00FE5BF1"/>
    <w:rsid w:val="00FF0DC8"/>
    <w:rsid w:val="00FF12F2"/>
    <w:rsid w:val="00FF2712"/>
    <w:rsid w:val="021667FE"/>
    <w:rsid w:val="03CF6D86"/>
    <w:rsid w:val="041872ED"/>
    <w:rsid w:val="05930F73"/>
    <w:rsid w:val="05B05F87"/>
    <w:rsid w:val="0602631C"/>
    <w:rsid w:val="08083DD4"/>
    <w:rsid w:val="0FD8090B"/>
    <w:rsid w:val="11E1427B"/>
    <w:rsid w:val="14FA34E8"/>
    <w:rsid w:val="15452362"/>
    <w:rsid w:val="17A67D30"/>
    <w:rsid w:val="184C39DF"/>
    <w:rsid w:val="18D4636C"/>
    <w:rsid w:val="19522DD0"/>
    <w:rsid w:val="19684A64"/>
    <w:rsid w:val="19712C3F"/>
    <w:rsid w:val="19A16D2F"/>
    <w:rsid w:val="1BCC54BE"/>
    <w:rsid w:val="1D361E83"/>
    <w:rsid w:val="1EE247CC"/>
    <w:rsid w:val="202E57BE"/>
    <w:rsid w:val="203D4146"/>
    <w:rsid w:val="217B7A8E"/>
    <w:rsid w:val="21C663C4"/>
    <w:rsid w:val="227E451C"/>
    <w:rsid w:val="233D786D"/>
    <w:rsid w:val="23F4407B"/>
    <w:rsid w:val="26CF4C28"/>
    <w:rsid w:val="26E919E7"/>
    <w:rsid w:val="27C723DF"/>
    <w:rsid w:val="2D1A784F"/>
    <w:rsid w:val="2E7609C6"/>
    <w:rsid w:val="2EBF1966"/>
    <w:rsid w:val="2FFD5E75"/>
    <w:rsid w:val="307C0E85"/>
    <w:rsid w:val="312A01C8"/>
    <w:rsid w:val="31E77D22"/>
    <w:rsid w:val="323D2944"/>
    <w:rsid w:val="32CC4710"/>
    <w:rsid w:val="33C93B6A"/>
    <w:rsid w:val="358253E4"/>
    <w:rsid w:val="358B4C46"/>
    <w:rsid w:val="36894F05"/>
    <w:rsid w:val="36B42BE6"/>
    <w:rsid w:val="38B06274"/>
    <w:rsid w:val="38D61B2B"/>
    <w:rsid w:val="39A74413"/>
    <w:rsid w:val="3E232BB6"/>
    <w:rsid w:val="3E753569"/>
    <w:rsid w:val="40FF0345"/>
    <w:rsid w:val="414241C0"/>
    <w:rsid w:val="423B6FC4"/>
    <w:rsid w:val="426F725E"/>
    <w:rsid w:val="43072D8B"/>
    <w:rsid w:val="4517271A"/>
    <w:rsid w:val="469B44BD"/>
    <w:rsid w:val="48B323EE"/>
    <w:rsid w:val="48B82373"/>
    <w:rsid w:val="48E26839"/>
    <w:rsid w:val="4B4A420D"/>
    <w:rsid w:val="4BA22A11"/>
    <w:rsid w:val="4C531DF8"/>
    <w:rsid w:val="4D934759"/>
    <w:rsid w:val="4DAA5ABB"/>
    <w:rsid w:val="4FFA4A5F"/>
    <w:rsid w:val="51163142"/>
    <w:rsid w:val="51281C4E"/>
    <w:rsid w:val="51FD47FB"/>
    <w:rsid w:val="526E746F"/>
    <w:rsid w:val="526F0CAA"/>
    <w:rsid w:val="52CC7F57"/>
    <w:rsid w:val="545C250F"/>
    <w:rsid w:val="54DF5729"/>
    <w:rsid w:val="561F35A9"/>
    <w:rsid w:val="565107CF"/>
    <w:rsid w:val="584F0E0D"/>
    <w:rsid w:val="59C106A8"/>
    <w:rsid w:val="5A9A7B93"/>
    <w:rsid w:val="5BDA5655"/>
    <w:rsid w:val="5C1E2DAA"/>
    <w:rsid w:val="612A73B8"/>
    <w:rsid w:val="66BA054C"/>
    <w:rsid w:val="67CE4CF0"/>
    <w:rsid w:val="6AEC132C"/>
    <w:rsid w:val="6C275EB7"/>
    <w:rsid w:val="6CDD152E"/>
    <w:rsid w:val="6E7B4CA9"/>
    <w:rsid w:val="701724C7"/>
    <w:rsid w:val="731B6CD9"/>
    <w:rsid w:val="73333646"/>
    <w:rsid w:val="74905ACD"/>
    <w:rsid w:val="76475AED"/>
    <w:rsid w:val="79F4572A"/>
    <w:rsid w:val="7AA22F5A"/>
    <w:rsid w:val="7BB85BD8"/>
    <w:rsid w:val="7D6561AC"/>
    <w:rsid w:val="DFFB4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styleId="8">
    <w:name w:val="Hyperlink"/>
    <w:basedOn w:val="6"/>
    <w:unhideWhenUsed/>
    <w:qFormat/>
    <w:locked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399</Words>
  <Characters>2279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2023-12-11T11:01:00Z</cp:lastPrinted>
  <dcterms:modified xsi:type="dcterms:W3CDTF">2025-03-12T18:14:55Z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1AAEB596D23AB99F9F5ED1674369FD5B</vt:lpwstr>
  </property>
</Properties>
</file>