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52"/>
          <w:szCs w:val="5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52"/>
          <w:szCs w:val="52"/>
          <w:lang w:val="en-US" w:eastAsia="zh-CN"/>
        </w:rPr>
        <w:t>授权委托书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jc w:val="left"/>
        <w:textAlignment w:val="auto"/>
        <w:outlineLvl w:val="9"/>
        <w:rPr>
          <w:rFonts w:hint="eastAsia" w:ascii="华文楷体" w:hAnsi="华文楷体" w:eastAsia="华文楷体" w:cs="华文楷体"/>
          <w:b/>
          <w:bCs/>
          <w:sz w:val="32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32"/>
          <w:szCs w:val="32"/>
          <w:lang w:val="en-US" w:eastAsia="zh-CN"/>
        </w:rPr>
        <w:t>三亚市劳动人事争议仲裁委员会：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eastAsia" w:ascii="华文楷体" w:hAnsi="华文楷体" w:eastAsia="华文楷体" w:cs="华文楷体"/>
          <w:b/>
          <w:bCs/>
          <w:sz w:val="32"/>
          <w:szCs w:val="32"/>
          <w:u w:val="none" w:color="auto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32"/>
          <w:szCs w:val="32"/>
          <w:lang w:val="en-US" w:eastAsia="zh-CN"/>
        </w:rPr>
        <w:t>贵委受理</w:t>
      </w:r>
      <w:r>
        <w:rPr>
          <w:rFonts w:hint="eastAsia" w:ascii="华文楷体" w:hAnsi="华文楷体" w:eastAsia="华文楷体" w:cs="华文楷体"/>
          <w:b/>
          <w:bCs/>
          <w:sz w:val="36"/>
          <w:szCs w:val="36"/>
          <w:u w:val="single" w:color="auto"/>
          <w:lang w:val="en-US" w:eastAsia="zh-CN"/>
        </w:rPr>
        <w:t xml:space="preserve">                       </w:t>
      </w:r>
      <w:r>
        <w:rPr>
          <w:rFonts w:hint="eastAsia" w:ascii="华文楷体" w:hAnsi="华文楷体" w:eastAsia="华文楷体" w:cs="华文楷体"/>
          <w:b/>
          <w:bCs/>
          <w:sz w:val="32"/>
          <w:szCs w:val="32"/>
          <w:u w:val="single" w:color="auto"/>
          <w:lang w:val="en-US" w:eastAsia="zh-CN"/>
        </w:rPr>
        <w:t xml:space="preserve"> </w:t>
      </w:r>
      <w:r>
        <w:rPr>
          <w:rFonts w:hint="eastAsia" w:ascii="华文楷体" w:hAnsi="华文楷体" w:eastAsia="华文楷体" w:cs="华文楷体"/>
          <w:b/>
          <w:bCs/>
          <w:sz w:val="32"/>
          <w:szCs w:val="32"/>
          <w:u w:val="none" w:color="auto"/>
          <w:lang w:val="en-US" w:eastAsia="zh-CN"/>
        </w:rPr>
        <w:t>与我（单位）的劳动人事争议一案，依照法律规定，特委托下列人员为我（单位）的代理人：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jc w:val="left"/>
        <w:textAlignment w:val="auto"/>
        <w:outlineLvl w:val="9"/>
        <w:rPr>
          <w:rFonts w:hint="eastAsia" w:ascii="华文楷体" w:hAnsi="华文楷体" w:eastAsia="华文楷体" w:cs="华文楷体"/>
          <w:b/>
          <w:bCs/>
          <w:sz w:val="32"/>
          <w:szCs w:val="32"/>
          <w:u w:val="none" w:color="auto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32"/>
          <w:szCs w:val="32"/>
          <w:u w:val="none" w:color="auto"/>
          <w:lang w:val="en-US" w:eastAsia="zh-CN"/>
        </w:rPr>
        <w:t xml:space="preserve">姓    名：                 性    别：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jc w:val="left"/>
        <w:textAlignment w:val="auto"/>
        <w:outlineLvl w:val="9"/>
        <w:rPr>
          <w:rFonts w:hint="eastAsia" w:ascii="华文楷体" w:hAnsi="华文楷体" w:eastAsia="华文楷体" w:cs="华文楷体"/>
          <w:b/>
          <w:bCs/>
          <w:sz w:val="32"/>
          <w:szCs w:val="32"/>
          <w:u w:val="none" w:color="auto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32"/>
          <w:szCs w:val="32"/>
          <w:u w:val="none" w:color="auto"/>
          <w:lang w:val="en-US" w:eastAsia="zh-CN"/>
        </w:rPr>
        <w:t xml:space="preserve">     民    族：                 公民身份号码：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jc w:val="left"/>
        <w:textAlignment w:val="auto"/>
        <w:outlineLvl w:val="9"/>
        <w:rPr>
          <w:rFonts w:hint="eastAsia" w:ascii="华文楷体" w:hAnsi="华文楷体" w:eastAsia="华文楷体" w:cs="华文楷体"/>
          <w:b/>
          <w:bCs/>
          <w:sz w:val="32"/>
          <w:szCs w:val="32"/>
          <w:u w:val="none" w:color="auto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32"/>
          <w:szCs w:val="32"/>
          <w:u w:val="none" w:color="auto"/>
          <w:lang w:val="en-US" w:eastAsia="zh-CN"/>
        </w:rPr>
        <w:t xml:space="preserve">     职    务：                 工作单位：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jc w:val="left"/>
        <w:textAlignment w:val="auto"/>
        <w:outlineLvl w:val="9"/>
        <w:rPr>
          <w:rFonts w:hint="default" w:ascii="Times New Roman" w:hAnsi="Times New Roman" w:eastAsia="华文楷体" w:cs="Times New Roman"/>
          <w:b/>
          <w:bCs/>
          <w:sz w:val="32"/>
          <w:szCs w:val="32"/>
          <w:u w:val="none" w:color="auto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32"/>
          <w:szCs w:val="32"/>
          <w:u w:val="none" w:color="auto"/>
          <w:lang w:val="en-US" w:eastAsia="zh-CN"/>
        </w:rPr>
        <w:t xml:space="preserve">     联系电话：</w:t>
      </w:r>
      <w:r>
        <w:rPr>
          <w:rFonts w:hint="eastAsia" w:ascii="Times New Roman" w:hAnsi="Times New Roman" w:eastAsia="华文楷体" w:cs="Times New Roman"/>
          <w:b/>
          <w:bCs/>
          <w:sz w:val="32"/>
          <w:szCs w:val="32"/>
          <w:u w:val="none" w:color="auto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jc w:val="left"/>
        <w:textAlignment w:val="auto"/>
        <w:outlineLvl w:val="9"/>
        <w:rPr>
          <w:rFonts w:hint="eastAsia" w:ascii="华文楷体" w:hAnsi="华文楷体" w:eastAsia="华文楷体" w:cs="华文楷体"/>
          <w:b/>
          <w:bCs/>
          <w:sz w:val="32"/>
          <w:szCs w:val="32"/>
          <w:u w:val="none" w:color="auto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32"/>
          <w:szCs w:val="32"/>
          <w:u w:val="none" w:color="auto"/>
          <w:lang w:val="en-US" w:eastAsia="zh-CN"/>
        </w:rPr>
        <w:t xml:space="preserve">姓    名：                 性    别：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jc w:val="left"/>
        <w:textAlignment w:val="auto"/>
        <w:outlineLvl w:val="9"/>
        <w:rPr>
          <w:rFonts w:hint="eastAsia" w:ascii="华文楷体" w:hAnsi="华文楷体" w:eastAsia="华文楷体" w:cs="华文楷体"/>
          <w:b/>
          <w:bCs/>
          <w:sz w:val="32"/>
          <w:szCs w:val="32"/>
          <w:u w:val="none" w:color="auto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32"/>
          <w:szCs w:val="32"/>
          <w:u w:val="none" w:color="auto"/>
          <w:lang w:val="en-US" w:eastAsia="zh-CN"/>
        </w:rPr>
        <w:t xml:space="preserve">     民    族：                 公民身份号码：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jc w:val="left"/>
        <w:textAlignment w:val="auto"/>
        <w:outlineLvl w:val="9"/>
        <w:rPr>
          <w:rFonts w:hint="eastAsia" w:ascii="华文楷体" w:hAnsi="华文楷体" w:eastAsia="华文楷体" w:cs="华文楷体"/>
          <w:b/>
          <w:bCs/>
          <w:sz w:val="32"/>
          <w:szCs w:val="32"/>
          <w:u w:val="none" w:color="auto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32"/>
          <w:szCs w:val="32"/>
          <w:u w:val="none" w:color="auto"/>
          <w:lang w:val="en-US" w:eastAsia="zh-CN"/>
        </w:rPr>
        <w:t xml:space="preserve">     职    务：                </w:t>
      </w:r>
      <w:bookmarkStart w:id="0" w:name="_GoBack"/>
      <w:bookmarkEnd w:id="0"/>
      <w:r>
        <w:rPr>
          <w:rFonts w:hint="eastAsia" w:ascii="华文楷体" w:hAnsi="华文楷体" w:eastAsia="华文楷体" w:cs="华文楷体"/>
          <w:b/>
          <w:bCs/>
          <w:sz w:val="32"/>
          <w:szCs w:val="32"/>
          <w:u w:val="none" w:color="auto"/>
          <w:lang w:val="en-US" w:eastAsia="zh-CN"/>
        </w:rPr>
        <w:t xml:space="preserve"> 工作单位：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jc w:val="left"/>
        <w:textAlignment w:val="auto"/>
        <w:outlineLvl w:val="9"/>
        <w:rPr>
          <w:rFonts w:hint="default" w:ascii="Times New Roman" w:hAnsi="Times New Roman" w:eastAsia="华文楷体" w:cs="Times New Roman"/>
          <w:b/>
          <w:bCs/>
          <w:sz w:val="32"/>
          <w:szCs w:val="32"/>
          <w:u w:val="none" w:color="auto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32"/>
          <w:szCs w:val="32"/>
          <w:u w:val="none" w:color="auto"/>
          <w:lang w:val="en-US" w:eastAsia="zh-CN"/>
        </w:rPr>
        <w:t xml:space="preserve">     联系电话：</w:t>
      </w:r>
      <w:r>
        <w:rPr>
          <w:rFonts w:hint="eastAsia" w:ascii="Times New Roman" w:hAnsi="Times New Roman" w:eastAsia="华文楷体" w:cs="Times New Roman"/>
          <w:b/>
          <w:bCs/>
          <w:sz w:val="32"/>
          <w:szCs w:val="32"/>
          <w:u w:val="none" w:color="auto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jc w:val="left"/>
        <w:textAlignment w:val="auto"/>
        <w:outlineLvl w:val="9"/>
        <w:rPr>
          <w:rFonts w:hint="eastAsia" w:ascii="华文楷体" w:hAnsi="华文楷体" w:eastAsia="华文楷体" w:cs="华文楷体"/>
          <w:b/>
          <w:bCs/>
          <w:sz w:val="32"/>
          <w:szCs w:val="32"/>
          <w:u w:val="none" w:color="auto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32"/>
          <w:szCs w:val="32"/>
          <w:u w:val="none" w:color="auto"/>
          <w:lang w:val="en-US" w:eastAsia="zh-CN"/>
        </w:rPr>
        <w:t>委托事项和权限为下列：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eastAsia" w:ascii="华文楷体" w:hAnsi="华文楷体" w:eastAsia="华文楷体" w:cs="华文楷体"/>
          <w:b/>
          <w:bCs/>
          <w:sz w:val="32"/>
          <w:szCs w:val="32"/>
          <w:u w:val="none" w:color="auto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32"/>
          <w:szCs w:val="32"/>
          <w:u w:val="none" w:color="auto"/>
          <w:lang w:val="en-US" w:eastAsia="zh-CN"/>
        </w:rPr>
        <w:t>一、一般代理（代为参加仲裁，代签仲裁文书）。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eastAsia" w:ascii="华文楷体" w:hAnsi="华文楷体" w:eastAsia="华文楷体" w:cs="华文楷体"/>
          <w:b/>
          <w:bCs/>
          <w:sz w:val="32"/>
          <w:szCs w:val="32"/>
          <w:u w:val="none" w:color="auto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32"/>
          <w:szCs w:val="32"/>
          <w:u w:val="none" w:color="auto"/>
          <w:lang w:val="en-US" w:eastAsia="zh-CN"/>
        </w:rPr>
        <w:t xml:space="preserve">二、特别授权代理（代为提起申请、反申请；代为承认、放弃、变更、增加仲裁请求；代为参加仲裁、代签仲裁文书；进行调解、撤回仲裁申请等） 。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eastAsia" w:ascii="华文楷体" w:hAnsi="华文楷体" w:eastAsia="华文楷体" w:cs="华文楷体"/>
          <w:b/>
          <w:bCs/>
          <w:sz w:val="32"/>
          <w:szCs w:val="32"/>
          <w:u w:val="none" w:color="auto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32"/>
          <w:szCs w:val="32"/>
          <w:u w:val="none" w:color="auto"/>
          <w:lang w:val="en-US" w:eastAsia="zh-CN"/>
        </w:rPr>
        <w:t>代理权限为：</w:t>
      </w:r>
      <w:r>
        <w:rPr>
          <w:rFonts w:hint="eastAsia" w:ascii="华文楷体" w:hAnsi="华文楷体" w:eastAsia="华文楷体" w:cs="华文楷体"/>
          <w:b/>
          <w:bCs/>
          <w:sz w:val="32"/>
          <w:szCs w:val="32"/>
          <w:u w:val="single" w:color="auto"/>
          <w:lang w:val="en-US" w:eastAsia="zh-CN"/>
        </w:rPr>
        <w:t xml:space="preserve">                   </w:t>
      </w:r>
      <w:r>
        <w:rPr>
          <w:rFonts w:hint="eastAsia" w:ascii="华文楷体" w:hAnsi="华文楷体" w:eastAsia="华文楷体" w:cs="华文楷体"/>
          <w:b/>
          <w:bCs/>
          <w:sz w:val="32"/>
          <w:szCs w:val="32"/>
          <w:u w:val="none" w:color="auto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jc w:val="left"/>
        <w:textAlignment w:val="auto"/>
        <w:outlineLvl w:val="9"/>
        <w:rPr>
          <w:rFonts w:hint="eastAsia" w:ascii="华文楷体" w:hAnsi="华文楷体" w:eastAsia="华文楷体" w:cs="华文楷体"/>
          <w:b/>
          <w:bCs/>
          <w:sz w:val="32"/>
          <w:szCs w:val="32"/>
          <w:u w:val="none" w:color="auto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32"/>
          <w:szCs w:val="32"/>
          <w:u w:val="none" w:color="auto"/>
          <w:lang w:val="en-US" w:eastAsia="zh-CN"/>
        </w:rPr>
        <w:t xml:space="preserve">                 委托人：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jc w:val="left"/>
        <w:textAlignment w:val="auto"/>
        <w:rPr>
          <w:rFonts w:hint="eastAsia" w:ascii="华文楷体" w:hAnsi="华文楷体" w:eastAsia="华文楷体" w:cs="华文楷体"/>
          <w:b/>
          <w:bCs/>
          <w:sz w:val="32"/>
          <w:szCs w:val="32"/>
          <w:u w:val="none" w:color="auto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32"/>
          <w:szCs w:val="32"/>
          <w:u w:val="none" w:color="auto"/>
          <w:lang w:val="en-US" w:eastAsia="zh-CN"/>
        </w:rPr>
        <w:t xml:space="preserve">                 受委托人：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华文楷体" w:hAnsi="华文楷体" w:eastAsia="华文楷体" w:cs="华文楷体"/>
          <w:b/>
          <w:bCs/>
          <w:sz w:val="32"/>
          <w:szCs w:val="32"/>
          <w:u w:val="none" w:color="auto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32"/>
          <w:szCs w:val="32"/>
          <w:u w:val="none" w:color="auto"/>
          <w:lang w:val="en-US" w:eastAsia="zh-CN"/>
        </w:rPr>
        <w:t xml:space="preserve">                                            年     月     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华文楷体" w:hAnsi="华文楷体" w:eastAsia="华文楷体" w:cs="华文楷体"/>
          <w:b/>
          <w:bCs/>
          <w:sz w:val="32"/>
          <w:szCs w:val="32"/>
          <w:u w:val="none" w:color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华文楷体" w:hAnsi="华文楷体" w:eastAsia="华文楷体" w:cs="华文楷体"/>
          <w:b/>
          <w:bCs/>
          <w:sz w:val="32"/>
          <w:szCs w:val="32"/>
          <w:u w:val="none" w:color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jc w:val="left"/>
        <w:textAlignment w:val="auto"/>
        <w:outlineLvl w:val="9"/>
        <w:rPr>
          <w:rFonts w:hint="eastAsia" w:ascii="华文楷体" w:hAnsi="华文楷体" w:eastAsia="华文楷体" w:cs="华文楷体"/>
          <w:b/>
          <w:bCs/>
          <w:sz w:val="32"/>
          <w:szCs w:val="32"/>
          <w:u w:val="none" w:color="auto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u w:val="none" w:color="auto"/>
          <w:lang w:val="en-US" w:eastAsia="zh-CN"/>
        </w:rPr>
        <w:t>备注：</w:t>
      </w:r>
      <w:r>
        <w:rPr>
          <w:rFonts w:hint="eastAsia" w:ascii="华文楷体" w:hAnsi="华文楷体" w:eastAsia="华文楷体" w:cs="华文楷体"/>
          <w:b/>
          <w:bCs/>
          <w:sz w:val="32"/>
          <w:szCs w:val="32"/>
          <w:u w:val="none" w:color="auto"/>
          <w:lang w:val="en-US" w:eastAsia="zh-CN"/>
        </w:rPr>
        <w:t xml:space="preserve">必须提交受委托人身份证复印件或其他有效身份证明。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</w:pPr>
      <w:r>
        <w:rPr>
          <w:rFonts w:hint="eastAsia" w:ascii="华文楷体" w:hAnsi="华文楷体" w:eastAsia="华文楷体" w:cs="华文楷体"/>
          <w:b/>
          <w:bCs/>
          <w:i w:val="0"/>
          <w:iCs w:val="0"/>
          <w:spacing w:val="-25"/>
          <w:sz w:val="24"/>
          <w:szCs w:val="24"/>
          <w:u w:val="none" w:color="auto"/>
          <w:lang w:val="en-US" w:eastAsia="zh-CN"/>
        </w:rPr>
        <w:t>※附注：代为提起申请、反申请；代为承认、放弃、变更、增加仲裁请求；进行调解、撤回仲裁申请等，必须委托人特别授权。</w:t>
      </w: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h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Lucida Sans">
    <w:altName w:val="Lucida Sans Unicode"/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Angsana New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Van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Segoe UI Symbol">
    <w:panose1 w:val="020B0502040204020203"/>
    <w:charset w:val="00"/>
    <w:family w:val="auto"/>
    <w:pitch w:val="default"/>
    <w:sig w:usb0="8000006F" w:usb1="1200FBEF" w:usb2="0004C000" w:usb3="00000000" w:csb0="00000001" w:csb1="4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89393370">
    <w:nsid w:val="58C656DA"/>
    <w:multiLevelType w:val="singleLevel"/>
    <w:tmpl w:val="58C656DA"/>
    <w:lvl w:ilvl="0" w:tentative="1">
      <w:start w:val="1"/>
      <w:numFmt w:val="decimal"/>
      <w:suff w:val="nothing"/>
      <w:lvlText w:val="（%1）"/>
      <w:lvlJc w:val="left"/>
    </w:lvl>
  </w:abstractNum>
  <w:num w:numId="1">
    <w:abstractNumId w:val="148939337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FC7092"/>
    <w:rsid w:val="07E9337E"/>
    <w:rsid w:val="0E565590"/>
    <w:rsid w:val="21AB4252"/>
    <w:rsid w:val="3890550C"/>
    <w:rsid w:val="3CE13AD7"/>
    <w:rsid w:val="3CFC7092"/>
    <w:rsid w:val="61594A7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color w:val="000000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2017-07-06T09:56:00Z</dcterms:created>
  <dc:creator>Administrator</dc:creator>
  <cp:lastModifiedBy>Administrator</cp:lastModifiedBy>
  <cp:lastPrinted>2019-09-06T07:56:00Z</cp:lastPrinted>
  <dcterms:modified xsi:type="dcterms:W3CDTF">2022-07-07T03:05:50Z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